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A4" w:rsidRPr="00AD06A4" w:rsidRDefault="00AD06A4">
      <w:pPr>
        <w:rPr>
          <w:b/>
          <w:noProof/>
          <w:sz w:val="28"/>
          <w:szCs w:val="28"/>
        </w:rPr>
      </w:pPr>
      <w:r w:rsidRPr="00AD06A4">
        <w:rPr>
          <w:rFonts w:hint="eastAsia"/>
          <w:b/>
          <w:noProof/>
          <w:sz w:val="28"/>
          <w:szCs w:val="28"/>
        </w:rPr>
        <w:t>Supplem</w:t>
      </w:r>
      <w:r w:rsidRPr="00AD06A4">
        <w:rPr>
          <w:b/>
          <w:noProof/>
          <w:sz w:val="28"/>
          <w:szCs w:val="28"/>
        </w:rPr>
        <w:t>entary Material</w:t>
      </w:r>
      <w:r>
        <w:rPr>
          <w:b/>
          <w:noProof/>
          <w:sz w:val="28"/>
          <w:szCs w:val="28"/>
        </w:rPr>
        <w:t>s</w:t>
      </w:r>
      <w:r w:rsidRPr="00AD06A4">
        <w:rPr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AD06A4" w:rsidRDefault="00AD06A4">
      <w:pPr>
        <w:rPr>
          <w:noProof/>
          <w:sz w:val="16"/>
          <w:szCs w:val="16"/>
        </w:rPr>
      </w:pPr>
    </w:p>
    <w:p w:rsidR="00A16B54" w:rsidRDefault="00AD06A4">
      <w:r>
        <w:rPr>
          <w:noProof/>
          <w:sz w:val="16"/>
          <w:szCs w:val="16"/>
        </w:rPr>
        <w:drawing>
          <wp:inline distT="0" distB="0" distL="0" distR="0" wp14:anchorId="69DB6CEA" wp14:editId="21EE2C52">
            <wp:extent cx="5731510" cy="3328685"/>
            <wp:effectExtent l="0" t="0" r="2540" b="5080"/>
            <wp:docPr id="4" name="Picture 3" descr="framwork-p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work-pm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A4" w:rsidRPr="00AD139F" w:rsidRDefault="00AD06A4" w:rsidP="00AD06A4">
      <w:pPr>
        <w:pStyle w:val="a3"/>
        <w:rPr>
          <w:rFonts w:asciiTheme="majorBidi" w:hAnsiTheme="majorBidi" w:cstheme="majorBidi"/>
          <w:rtl/>
          <w:lang w:bidi="fa-IR"/>
        </w:rPr>
      </w:pPr>
      <w:r w:rsidRPr="00AD139F">
        <w:rPr>
          <w:rFonts w:asciiTheme="majorBidi" w:hAnsiTheme="majorBidi" w:cstheme="majorBidi"/>
          <w:lang w:bidi="fa-IR"/>
        </w:rPr>
        <w:t xml:space="preserve">Figure </w:t>
      </w:r>
      <w:r>
        <w:rPr>
          <w:rFonts w:asciiTheme="majorBidi" w:hAnsiTheme="majorBidi" w:cstheme="majorBidi"/>
          <w:lang w:bidi="fa-IR"/>
        </w:rPr>
        <w:t>S</w:t>
      </w:r>
      <w:r w:rsidRPr="00AD139F">
        <w:rPr>
          <w:rFonts w:asciiTheme="majorBidi" w:hAnsiTheme="majorBidi" w:cstheme="majorBidi"/>
          <w:lang w:bidi="fa-IR"/>
        </w:rPr>
        <w:t>1</w:t>
      </w:r>
      <w:r>
        <w:rPr>
          <w:rFonts w:asciiTheme="majorBidi" w:hAnsiTheme="majorBidi" w:cstheme="majorBidi"/>
          <w:lang w:bidi="fa-IR"/>
        </w:rPr>
        <w:t>.</w:t>
      </w:r>
      <w:r w:rsidRPr="00AD139F">
        <w:rPr>
          <w:rFonts w:asciiTheme="majorBidi" w:hAnsiTheme="majorBidi" w:cstheme="majorBidi"/>
          <w:lang w:bidi="fa-IR"/>
        </w:rPr>
        <w:t xml:space="preserve"> The conceptual model of research, a combination of </w:t>
      </w:r>
      <w:r>
        <w:rPr>
          <w:rFonts w:asciiTheme="majorBidi" w:hAnsiTheme="majorBidi" w:cstheme="majorBidi"/>
          <w:lang w:bidi="fa-IR"/>
        </w:rPr>
        <w:t>PMT</w:t>
      </w:r>
      <w:r w:rsidRPr="00AD139F">
        <w:rPr>
          <w:rFonts w:asciiTheme="majorBidi" w:hAnsiTheme="majorBidi" w:cstheme="majorBidi"/>
          <w:lang w:bidi="fa-IR"/>
        </w:rPr>
        <w:t xml:space="preserve"> and social support theory</w:t>
      </w:r>
      <w:r>
        <w:rPr>
          <w:rFonts w:asciiTheme="majorBidi" w:hAnsiTheme="majorBidi" w:cstheme="majorBidi"/>
          <w:lang w:bidi="fa-IR"/>
        </w:rPr>
        <w:t>.</w:t>
      </w:r>
    </w:p>
    <w:p w:rsidR="00AD06A4" w:rsidRDefault="00AD06A4">
      <w:pPr>
        <w:rPr>
          <w:rFonts w:hint="eastAsia"/>
          <w:lang w:bidi="fa-IR"/>
        </w:rPr>
      </w:pPr>
    </w:p>
    <w:sectPr w:rsidR="00AD06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4"/>
    <w:rsid w:val="00366DA7"/>
    <w:rsid w:val="00983A7C"/>
    <w:rsid w:val="00A16B54"/>
    <w:rsid w:val="00A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3106"/>
  <w15:chartTrackingRefBased/>
  <w15:docId w15:val="{39B39A12-582B-4F7C-825E-2F0F4FB9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AD06A4"/>
    <w:pPr>
      <w:widowControl/>
      <w:wordWrap/>
      <w:autoSpaceDE/>
      <w:autoSpaceDN/>
      <w:spacing w:after="0" w:line="240" w:lineRule="auto"/>
      <w:jc w:val="left"/>
    </w:pPr>
    <w:rPr>
      <w:kern w:val="0"/>
      <w:szCs w:val="20"/>
      <w:lang w:eastAsia="en-US"/>
    </w:rPr>
  </w:style>
  <w:style w:type="character" w:customStyle="1" w:styleId="Char">
    <w:name w:val="각주 텍스트 Char"/>
    <w:basedOn w:val="a0"/>
    <w:link w:val="a3"/>
    <w:uiPriority w:val="99"/>
    <w:rsid w:val="00AD06A4"/>
    <w:rPr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2019-08-05T02:05:00Z</dcterms:created>
  <dcterms:modified xsi:type="dcterms:W3CDTF">2019-08-05T02:11:00Z</dcterms:modified>
</cp:coreProperties>
</file>