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CA373" w14:textId="6317D682" w:rsidR="001C0C1B" w:rsidRPr="001E19AD" w:rsidRDefault="0027400A" w:rsidP="00A022C1">
      <w:pPr>
        <w:pStyle w:val="a6"/>
        <w:ind w:leftChars="0" w:left="360"/>
        <w:rPr>
          <w:szCs w:val="20"/>
        </w:rPr>
      </w:pPr>
      <w:r>
        <w:rPr>
          <w:rFonts w:eastAsia="맑은 고딕" w:hint="eastAsia"/>
          <w:szCs w:val="20"/>
          <w:lang w:eastAsia="ko-KR"/>
        </w:rPr>
        <w:t>Ta</w:t>
      </w:r>
      <w:r w:rsidR="00380DB6">
        <w:rPr>
          <w:szCs w:val="20"/>
        </w:rPr>
        <w:t>ble</w:t>
      </w:r>
      <w:r w:rsidR="001E19AD">
        <w:rPr>
          <w:szCs w:val="20"/>
        </w:rPr>
        <w:t xml:space="preserve"> </w:t>
      </w:r>
      <w:r>
        <w:rPr>
          <w:rFonts w:eastAsia="맑은 고딕" w:hint="eastAsia"/>
          <w:szCs w:val="20"/>
          <w:lang w:eastAsia="ko-KR"/>
        </w:rPr>
        <w:t>S</w:t>
      </w:r>
      <w:r w:rsidR="001E19AD">
        <w:rPr>
          <w:szCs w:val="20"/>
        </w:rPr>
        <w:t>1</w:t>
      </w:r>
      <w:r w:rsidR="00A022C1" w:rsidRPr="00151147">
        <w:rPr>
          <w:szCs w:val="20"/>
        </w:rPr>
        <w:t>. C</w:t>
      </w:r>
      <w:r w:rsidR="001E19AD">
        <w:rPr>
          <w:szCs w:val="20"/>
        </w:rPr>
        <w:t>orrelations of air quality parameters during survey period</w:t>
      </w:r>
    </w:p>
    <w:tbl>
      <w:tblPr>
        <w:tblpPr w:leftFromText="142" w:rightFromText="142" w:vertAnchor="text" w:tblpY="1"/>
        <w:tblW w:w="1212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26"/>
        <w:gridCol w:w="1104"/>
        <w:gridCol w:w="1104"/>
        <w:gridCol w:w="1257"/>
        <w:gridCol w:w="1104"/>
        <w:gridCol w:w="1104"/>
        <w:gridCol w:w="1257"/>
        <w:gridCol w:w="1104"/>
      </w:tblGrid>
      <w:tr w:rsidR="00AF4463" w:rsidRPr="00151147" w14:paraId="04E75AA3" w14:textId="77777777" w:rsidTr="001E19A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0FC93" w14:textId="6E4C7191" w:rsidR="00AF4463" w:rsidRPr="00151147" w:rsidRDefault="00AF4463" w:rsidP="00AF4463">
            <w:pPr>
              <w:spacing w:line="200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14:paraId="5ABA7B9B" w14:textId="77777777" w:rsidR="00AF4463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B0F2" w14:textId="3354E3F8" w:rsidR="00AF4463" w:rsidRPr="00AF4463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mbient temperature (°C)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71023" w14:textId="2F301D6E" w:rsidR="00AF4463" w:rsidRPr="00151147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R</w:t>
            </w:r>
            <w:r>
              <w:rPr>
                <w:rFonts w:cs="Times New Roman"/>
                <w:sz w:val="16"/>
                <w:szCs w:val="16"/>
              </w:rPr>
              <w:t>elative humidity (%)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E0A1" w14:textId="3889FDDC" w:rsidR="00AF4463" w:rsidRPr="00AF4463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P</w:t>
            </w:r>
            <w:r>
              <w:rPr>
                <w:rFonts w:cs="Times New Roman"/>
                <w:sz w:val="16"/>
                <w:szCs w:val="16"/>
              </w:rPr>
              <w:t>M</w:t>
            </w:r>
            <w:r w:rsidRPr="002A1886">
              <w:rPr>
                <w:rFonts w:cs="Times New Roman"/>
                <w:sz w:val="16"/>
                <w:szCs w:val="16"/>
                <w:vertAlign w:val="subscript"/>
              </w:rPr>
              <w:t>2.5</w:t>
            </w:r>
            <w:r>
              <w:rPr>
                <w:rFonts w:cs="Times New Roman"/>
                <w:sz w:val="16"/>
                <w:szCs w:val="16"/>
              </w:rPr>
              <w:t xml:space="preserve"> (µg/m</w:t>
            </w:r>
            <w:r w:rsidRPr="00AF4463">
              <w:rPr>
                <w:rFonts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33305" w14:textId="5ADD4E83" w:rsidR="00AF4463" w:rsidRPr="00151147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P</w:t>
            </w:r>
            <w:r>
              <w:rPr>
                <w:rFonts w:cs="Times New Roman"/>
                <w:sz w:val="16"/>
                <w:szCs w:val="16"/>
              </w:rPr>
              <w:t>M</w:t>
            </w:r>
            <w:r w:rsidRPr="002A1886">
              <w:rPr>
                <w:rFonts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cs="Times New Roman"/>
                <w:sz w:val="16"/>
                <w:szCs w:val="16"/>
              </w:rPr>
              <w:t xml:space="preserve"> (µg/m</w:t>
            </w:r>
            <w:r w:rsidRPr="00AF4463">
              <w:rPr>
                <w:rFonts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784E" w14:textId="3DE6664B" w:rsidR="00AF4463" w:rsidRPr="00151147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N</w:t>
            </w:r>
            <w:r>
              <w:rPr>
                <w:rFonts w:cs="Times New Roman"/>
                <w:sz w:val="16"/>
                <w:szCs w:val="16"/>
              </w:rPr>
              <w:t>O</w:t>
            </w:r>
            <w:r w:rsidRPr="00AF4463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 (ppb)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016CE" w14:textId="2045818C" w:rsidR="00AF4463" w:rsidRPr="00151147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O</w:t>
            </w:r>
            <w:r w:rsidRPr="00AF4463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 (ppb)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93B1A" w14:textId="09F943F9" w:rsidR="00AF4463" w:rsidRPr="00151147" w:rsidRDefault="00AF4463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SD event (days)</w:t>
            </w:r>
          </w:p>
        </w:tc>
      </w:tr>
      <w:tr w:rsidR="00841E01" w:rsidRPr="00151147" w14:paraId="5471C4E8" w14:textId="77777777" w:rsidTr="001E19AD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A8CC7D4" w14:textId="297602DA" w:rsidR="00841E01" w:rsidRPr="004F68E1" w:rsidRDefault="00841E01" w:rsidP="00841E01">
            <w:pPr>
              <w:spacing w:line="200" w:lineRule="exact"/>
              <w:ind w:leftChars="100" w:left="2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mbient temperature (°C)</w:t>
            </w:r>
            <w:r w:rsidR="004C06F6">
              <w:rPr>
                <w:rFonts w:cs="Times New Roman"/>
                <w:sz w:val="16"/>
                <w:szCs w:val="16"/>
              </w:rPr>
              <w:t xml:space="preserve"> </w:t>
            </w:r>
            <w:r w:rsidR="004F68E1">
              <w:rPr>
                <w:rFonts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14:paraId="6D15B3BC" w14:textId="7E0528A0" w:rsidR="00841E01" w:rsidRPr="004F68E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</w:t>
            </w:r>
            <w:r w:rsidR="004F68E1">
              <w:rPr>
                <w:rFonts w:cs="Times New Roman"/>
                <w:sz w:val="16"/>
                <w:szCs w:val="16"/>
                <w:vertAlign w:val="superscript"/>
              </w:rPr>
              <w:t>§</w:t>
            </w:r>
          </w:p>
          <w:p w14:paraId="33106725" w14:textId="363CB215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F4463">
              <w:rPr>
                <w:rFonts w:cs="Times New Roman" w:hint="eastAsia"/>
                <w:i/>
                <w:sz w:val="16"/>
                <w:szCs w:val="16"/>
              </w:rPr>
              <w:t>p</w:t>
            </w:r>
            <w:r w:rsidR="00F3026E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45DAE039" w14:textId="10A750EE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softHyphen/>
            </w:r>
            <w:r w:rsidR="00D435A6"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78D8BAE1" w14:textId="6163EC3B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2D863137" w14:textId="2A9771E6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101ADEFA" w14:textId="2DE9B6F3" w:rsidR="00841E01" w:rsidRP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71E8E80C" w14:textId="66844C6F" w:rsidR="00841E01" w:rsidRP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0F1AFC4A" w14:textId="17F99120" w:rsidR="00841E01" w:rsidRP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</w:tcPr>
          <w:p w14:paraId="194D53F7" w14:textId="038565DC" w:rsidR="00841E01" w:rsidRP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F4463" w:rsidRPr="00151147" w14:paraId="4D45BC9F" w14:textId="77777777" w:rsidTr="001E19AD">
        <w:tc>
          <w:tcPr>
            <w:tcW w:w="2268" w:type="dxa"/>
            <w:vAlign w:val="center"/>
          </w:tcPr>
          <w:p w14:paraId="2B9BE800" w14:textId="4D4BDCEB" w:rsidR="00AF4463" w:rsidRPr="004F68E1" w:rsidRDefault="00AF4463" w:rsidP="001E19AD">
            <w:pPr>
              <w:spacing w:line="200" w:lineRule="exact"/>
              <w:ind w:leftChars="100" w:left="2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R</w:t>
            </w:r>
            <w:r>
              <w:rPr>
                <w:rFonts w:cs="Times New Roman"/>
                <w:sz w:val="16"/>
                <w:szCs w:val="16"/>
              </w:rPr>
              <w:t>elative humidity (%)</w:t>
            </w:r>
            <w:r w:rsidR="004F68E1">
              <w:rPr>
                <w:rFonts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26" w:type="dxa"/>
            <w:vAlign w:val="center"/>
          </w:tcPr>
          <w:p w14:paraId="2F8287A6" w14:textId="7325A9A8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</w:t>
            </w:r>
          </w:p>
          <w:p w14:paraId="56374F5D" w14:textId="0289B5E4" w:rsidR="00AF4463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F4463">
              <w:rPr>
                <w:rFonts w:cs="Times New Roman" w:hint="eastAsia"/>
                <w:i/>
                <w:sz w:val="16"/>
                <w:szCs w:val="16"/>
              </w:rPr>
              <w:t>p</w:t>
            </w:r>
            <w:r w:rsidR="00F3026E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1104" w:type="dxa"/>
          </w:tcPr>
          <w:p w14:paraId="160AE9D9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.766</w:t>
            </w:r>
          </w:p>
          <w:p w14:paraId="17201B2C" w14:textId="3BB9F1EA" w:rsidR="00AF4463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45BF324A" w14:textId="689282C1" w:rsidR="00AF4463" w:rsidRPr="00151147" w:rsidRDefault="00D435A6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257" w:type="dxa"/>
          </w:tcPr>
          <w:p w14:paraId="52F9096A" w14:textId="31925F2C" w:rsidR="001E19AD" w:rsidRPr="00841E01" w:rsidRDefault="001E19AD" w:rsidP="00AF4463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36EAFAC1" w14:textId="51D94EF7" w:rsidR="001E19AD" w:rsidRPr="00856FFB" w:rsidRDefault="001E19AD" w:rsidP="00AF4463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14:paraId="6FA29062" w14:textId="0E36B32A" w:rsidR="001E19AD" w:rsidRPr="00856FFB" w:rsidRDefault="001E19AD" w:rsidP="00AF4463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4A89EA60" w14:textId="55B1EEE9" w:rsidR="001E19AD" w:rsidRPr="00856FFB" w:rsidRDefault="001E19AD" w:rsidP="00AF4463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14:paraId="27F13892" w14:textId="515371CD" w:rsidR="001E19AD" w:rsidRPr="00856FFB" w:rsidRDefault="001E19AD" w:rsidP="00AF4463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41E01" w:rsidRPr="00151147" w14:paraId="794F70D0" w14:textId="77777777" w:rsidTr="008630E5">
        <w:tc>
          <w:tcPr>
            <w:tcW w:w="2268" w:type="dxa"/>
            <w:vAlign w:val="center"/>
          </w:tcPr>
          <w:p w14:paraId="076206B8" w14:textId="2F582B1B" w:rsidR="00841E01" w:rsidRPr="004F68E1" w:rsidRDefault="00841E01" w:rsidP="00841E01">
            <w:pPr>
              <w:spacing w:line="200" w:lineRule="exact"/>
              <w:ind w:leftChars="100" w:left="2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P</w:t>
            </w:r>
            <w:r>
              <w:rPr>
                <w:rFonts w:cs="Times New Roman"/>
                <w:sz w:val="16"/>
                <w:szCs w:val="16"/>
              </w:rPr>
              <w:t>M</w:t>
            </w:r>
            <w:r w:rsidRPr="002A1886">
              <w:rPr>
                <w:rFonts w:cs="Times New Roman"/>
                <w:sz w:val="16"/>
                <w:szCs w:val="16"/>
                <w:vertAlign w:val="subscript"/>
              </w:rPr>
              <w:t>2.5</w:t>
            </w:r>
            <w:r>
              <w:rPr>
                <w:rFonts w:cs="Times New Roman"/>
                <w:sz w:val="16"/>
                <w:szCs w:val="16"/>
              </w:rPr>
              <w:t xml:space="preserve"> (µg/m</w:t>
            </w:r>
            <w:r w:rsidRPr="00AF4463">
              <w:rPr>
                <w:rFonts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="004C06F6">
              <w:rPr>
                <w:rFonts w:cs="Times New Roman"/>
                <w:sz w:val="16"/>
                <w:szCs w:val="16"/>
              </w:rPr>
              <w:t xml:space="preserve"> </w:t>
            </w:r>
            <w:r w:rsidR="004F68E1">
              <w:rPr>
                <w:rFonts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26" w:type="dxa"/>
          </w:tcPr>
          <w:p w14:paraId="0F69D7FF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A08E2">
              <w:rPr>
                <w:rFonts w:cs="Times New Roman"/>
                <w:sz w:val="16"/>
                <w:szCs w:val="16"/>
              </w:rPr>
              <w:t>r</w:t>
            </w:r>
          </w:p>
          <w:p w14:paraId="0C4F22B1" w14:textId="23CD8545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F4463">
              <w:rPr>
                <w:rFonts w:cs="Times New Roman" w:hint="eastAsia"/>
                <w:i/>
                <w:sz w:val="16"/>
                <w:szCs w:val="16"/>
              </w:rPr>
              <w:t>p</w:t>
            </w:r>
            <w:r w:rsidR="00F3026E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1104" w:type="dxa"/>
          </w:tcPr>
          <w:p w14:paraId="03441FAC" w14:textId="50985AB3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0.677</w:t>
            </w:r>
          </w:p>
          <w:p w14:paraId="56A863FC" w14:textId="677FBA69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490A2C3A" w14:textId="43A64287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0.472</w:t>
            </w:r>
          </w:p>
          <w:p w14:paraId="15109BA8" w14:textId="264F8DA8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257" w:type="dxa"/>
          </w:tcPr>
          <w:p w14:paraId="39303F18" w14:textId="74219152" w:rsidR="00841E01" w:rsidRPr="00151147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104" w:type="dxa"/>
          </w:tcPr>
          <w:p w14:paraId="0AF14501" w14:textId="322FB5DF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14:paraId="64F0DD33" w14:textId="10B12D93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0762E352" w14:textId="3E59A9C2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14:paraId="77B76294" w14:textId="1E376971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41E01" w:rsidRPr="00151147" w14:paraId="542C73AF" w14:textId="77777777" w:rsidTr="008630E5">
        <w:tc>
          <w:tcPr>
            <w:tcW w:w="2268" w:type="dxa"/>
            <w:vAlign w:val="center"/>
          </w:tcPr>
          <w:p w14:paraId="77A7DEE9" w14:textId="647A7057" w:rsidR="00841E01" w:rsidRPr="004F68E1" w:rsidRDefault="00841E01" w:rsidP="00841E01">
            <w:pPr>
              <w:spacing w:line="200" w:lineRule="exact"/>
              <w:ind w:leftChars="100" w:left="2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PM</w:t>
            </w:r>
            <w:r w:rsidRPr="002A1886">
              <w:rPr>
                <w:rFonts w:cs="Times New Roman"/>
                <w:sz w:val="16"/>
                <w:szCs w:val="16"/>
                <w:vertAlign w:val="subscript"/>
              </w:rPr>
              <w:t>10</w:t>
            </w:r>
            <w:r>
              <w:rPr>
                <w:rFonts w:cs="Times New Roman"/>
                <w:sz w:val="16"/>
                <w:szCs w:val="16"/>
              </w:rPr>
              <w:t xml:space="preserve"> (µg/m</w:t>
            </w:r>
            <w:r w:rsidRPr="00AF4463">
              <w:rPr>
                <w:rFonts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cs="Times New Roman"/>
                <w:sz w:val="16"/>
                <w:szCs w:val="16"/>
              </w:rPr>
              <w:t>)</w:t>
            </w:r>
            <w:r w:rsidR="004C06F6">
              <w:rPr>
                <w:rFonts w:cs="Times New Roman"/>
                <w:sz w:val="16"/>
                <w:szCs w:val="16"/>
              </w:rPr>
              <w:t xml:space="preserve"> </w:t>
            </w:r>
            <w:r w:rsidR="004F68E1">
              <w:rPr>
                <w:rFonts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26" w:type="dxa"/>
          </w:tcPr>
          <w:p w14:paraId="032B387D" w14:textId="2C22D7E5" w:rsidR="00841E01" w:rsidRP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41E01">
              <w:rPr>
                <w:rFonts w:cs="Times New Roman" w:hint="eastAsia"/>
                <w:sz w:val="16"/>
                <w:szCs w:val="16"/>
              </w:rPr>
              <w:t>r</w:t>
            </w:r>
          </w:p>
          <w:p w14:paraId="0EB23550" w14:textId="752AFFE2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A08E2">
              <w:rPr>
                <w:rFonts w:cs="Times New Roman" w:hint="eastAsia"/>
                <w:i/>
                <w:sz w:val="16"/>
                <w:szCs w:val="16"/>
              </w:rPr>
              <w:t>p</w:t>
            </w:r>
            <w:r w:rsidR="00F3026E">
              <w:rPr>
                <w:rFonts w:cs="Times New Roman"/>
                <w:sz w:val="16"/>
                <w:szCs w:val="16"/>
              </w:rPr>
              <w:t>-</w:t>
            </w:r>
            <w:r w:rsidRPr="007A08E2"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1104" w:type="dxa"/>
          </w:tcPr>
          <w:p w14:paraId="0B78EF6D" w14:textId="416CFB03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0.629</w:t>
            </w:r>
          </w:p>
          <w:p w14:paraId="7E1F7A84" w14:textId="3985D82E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027AD69F" w14:textId="00A05179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0.665</w:t>
            </w:r>
          </w:p>
          <w:p w14:paraId="18AC0D1F" w14:textId="3D884D68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257" w:type="dxa"/>
          </w:tcPr>
          <w:p w14:paraId="6B60F6DD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.835</w:t>
            </w:r>
          </w:p>
          <w:p w14:paraId="1B8018C9" w14:textId="01EB67BD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1C43852E" w14:textId="5880CCF4" w:rsidR="00841E01" w:rsidRPr="00151147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104" w:type="dxa"/>
          </w:tcPr>
          <w:p w14:paraId="6558E4FD" w14:textId="0869016A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57" w:type="dxa"/>
          </w:tcPr>
          <w:p w14:paraId="1E55AF5B" w14:textId="2157E34E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5834E9AF" w14:textId="6782F316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41E01" w:rsidRPr="00151147" w14:paraId="2C95F686" w14:textId="77777777" w:rsidTr="008630E5">
        <w:tc>
          <w:tcPr>
            <w:tcW w:w="2268" w:type="dxa"/>
            <w:vAlign w:val="center"/>
          </w:tcPr>
          <w:p w14:paraId="485ED0D2" w14:textId="4834A906" w:rsidR="00841E01" w:rsidRPr="004F68E1" w:rsidRDefault="00841E01" w:rsidP="00841E01">
            <w:pPr>
              <w:spacing w:line="200" w:lineRule="exact"/>
              <w:ind w:leftChars="100" w:left="2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</w:t>
            </w:r>
            <w:r w:rsidRPr="00AF4463">
              <w:rPr>
                <w:rFonts w:cs="Times New Roman"/>
                <w:sz w:val="16"/>
                <w:szCs w:val="16"/>
                <w:vertAlign w:val="subscript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 (ppb)</w:t>
            </w:r>
            <w:r w:rsidR="004C06F6">
              <w:rPr>
                <w:rFonts w:cs="Times New Roman"/>
                <w:sz w:val="16"/>
                <w:szCs w:val="16"/>
              </w:rPr>
              <w:t xml:space="preserve"> </w:t>
            </w:r>
            <w:r w:rsidR="004F68E1">
              <w:rPr>
                <w:rFonts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26" w:type="dxa"/>
          </w:tcPr>
          <w:p w14:paraId="44C5484A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A08E2">
              <w:rPr>
                <w:rFonts w:cs="Times New Roman"/>
                <w:sz w:val="16"/>
                <w:szCs w:val="16"/>
              </w:rPr>
              <w:t>r</w:t>
            </w:r>
          </w:p>
          <w:p w14:paraId="573F620A" w14:textId="6C8BB0ED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F4463">
              <w:rPr>
                <w:rFonts w:cs="Times New Roman" w:hint="eastAsia"/>
                <w:i/>
                <w:sz w:val="16"/>
                <w:szCs w:val="16"/>
              </w:rPr>
              <w:t>p</w:t>
            </w:r>
            <w:r w:rsidR="00F3026E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1104" w:type="dxa"/>
          </w:tcPr>
          <w:p w14:paraId="3E1C0799" w14:textId="433592E0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0.886</w:t>
            </w:r>
          </w:p>
          <w:p w14:paraId="787DF6BB" w14:textId="545C5199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638403A2" w14:textId="20E6B70C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0.683</w:t>
            </w:r>
          </w:p>
          <w:p w14:paraId="136F5A19" w14:textId="5A8C5297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257" w:type="dxa"/>
          </w:tcPr>
          <w:p w14:paraId="782E087C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.612</w:t>
            </w:r>
          </w:p>
          <w:p w14:paraId="31E035CB" w14:textId="19088412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3F67EF03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.633</w:t>
            </w:r>
          </w:p>
          <w:p w14:paraId="017C75E1" w14:textId="11492613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1EC2F702" w14:textId="1909942E" w:rsidR="00841E01" w:rsidRPr="00151147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257" w:type="dxa"/>
          </w:tcPr>
          <w:p w14:paraId="388AB908" w14:textId="0ECE45F4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04" w:type="dxa"/>
          </w:tcPr>
          <w:p w14:paraId="3CE93AD1" w14:textId="034119C4" w:rsidR="00841E01" w:rsidRPr="00856FFB" w:rsidRDefault="00841E01" w:rsidP="00841E01">
            <w:pPr>
              <w:spacing w:line="200" w:lineRule="exact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841E01" w:rsidRPr="00151147" w14:paraId="573195BE" w14:textId="77777777" w:rsidTr="008630E5">
        <w:tc>
          <w:tcPr>
            <w:tcW w:w="2268" w:type="dxa"/>
            <w:vAlign w:val="center"/>
          </w:tcPr>
          <w:p w14:paraId="101F2B1B" w14:textId="274528D8" w:rsidR="00841E01" w:rsidRPr="004F68E1" w:rsidRDefault="00841E01" w:rsidP="00841E01">
            <w:pPr>
              <w:spacing w:line="200" w:lineRule="exact"/>
              <w:ind w:leftChars="100" w:left="2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O</w:t>
            </w:r>
            <w:r w:rsidRPr="00AF4463">
              <w:rPr>
                <w:rFonts w:cs="Times New Roman"/>
                <w:sz w:val="16"/>
                <w:szCs w:val="16"/>
                <w:vertAlign w:val="subscript"/>
              </w:rPr>
              <w:t>3</w:t>
            </w:r>
            <w:r>
              <w:rPr>
                <w:rFonts w:cs="Times New Roman"/>
                <w:sz w:val="16"/>
                <w:szCs w:val="16"/>
              </w:rPr>
              <w:t xml:space="preserve"> (ppb)</w:t>
            </w:r>
            <w:r w:rsidR="004C06F6">
              <w:rPr>
                <w:rFonts w:cs="Times New Roman"/>
                <w:sz w:val="16"/>
                <w:szCs w:val="16"/>
              </w:rPr>
              <w:t xml:space="preserve"> </w:t>
            </w:r>
            <w:r w:rsidR="004F68E1">
              <w:rPr>
                <w:rFonts w:cs="Times New Roman"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826" w:type="dxa"/>
          </w:tcPr>
          <w:p w14:paraId="3C184B2B" w14:textId="338737F2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</w:t>
            </w:r>
          </w:p>
          <w:p w14:paraId="0231CC6B" w14:textId="59E4E008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F4463">
              <w:rPr>
                <w:rFonts w:cs="Times New Roman" w:hint="eastAsia"/>
                <w:i/>
                <w:sz w:val="16"/>
                <w:szCs w:val="16"/>
              </w:rPr>
              <w:t>p</w:t>
            </w:r>
            <w:r w:rsidR="00F3026E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1104" w:type="dxa"/>
          </w:tcPr>
          <w:p w14:paraId="4D63EB79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.661</w:t>
            </w:r>
          </w:p>
          <w:p w14:paraId="16C555AC" w14:textId="0D4D5601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26273A1C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.221</w:t>
            </w:r>
          </w:p>
          <w:p w14:paraId="2B745711" w14:textId="49ED195D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257" w:type="dxa"/>
          </w:tcPr>
          <w:p w14:paraId="10D25178" w14:textId="1A5582B2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0.403</w:t>
            </w:r>
          </w:p>
          <w:p w14:paraId="293CE7C4" w14:textId="6F8C21D6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43B7F7BC" w14:textId="1D9D5EAA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0.048</w:t>
            </w:r>
          </w:p>
          <w:p w14:paraId="209413B6" w14:textId="03A7BD52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.309</w:t>
            </w:r>
          </w:p>
        </w:tc>
        <w:tc>
          <w:tcPr>
            <w:tcW w:w="1104" w:type="dxa"/>
          </w:tcPr>
          <w:p w14:paraId="1A5E606F" w14:textId="3717CE1F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0.517</w:t>
            </w:r>
          </w:p>
          <w:p w14:paraId="6BC4E7DC" w14:textId="31A63E0B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257" w:type="dxa"/>
          </w:tcPr>
          <w:p w14:paraId="7BFFCC58" w14:textId="7F85DAE0" w:rsidR="00841E01" w:rsidRPr="00151147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–</w:t>
            </w:r>
          </w:p>
        </w:tc>
        <w:tc>
          <w:tcPr>
            <w:tcW w:w="1104" w:type="dxa"/>
          </w:tcPr>
          <w:p w14:paraId="1F4F3BB0" w14:textId="0218E0E1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1E01" w:rsidRPr="00151147" w14:paraId="7BB9BBF8" w14:textId="77777777" w:rsidTr="008630E5">
        <w:tc>
          <w:tcPr>
            <w:tcW w:w="2268" w:type="dxa"/>
            <w:vAlign w:val="center"/>
          </w:tcPr>
          <w:p w14:paraId="244A6DA5" w14:textId="421A6749" w:rsidR="00841E01" w:rsidRPr="00151147" w:rsidRDefault="00841E01" w:rsidP="00841E01">
            <w:pPr>
              <w:spacing w:line="200" w:lineRule="exact"/>
              <w:ind w:leftChars="100" w:left="21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A</w:t>
            </w:r>
            <w:r>
              <w:rPr>
                <w:rFonts w:cs="Times New Roman"/>
                <w:sz w:val="16"/>
                <w:szCs w:val="16"/>
              </w:rPr>
              <w:t>SD event (days)</w:t>
            </w:r>
          </w:p>
        </w:tc>
        <w:tc>
          <w:tcPr>
            <w:tcW w:w="1826" w:type="dxa"/>
          </w:tcPr>
          <w:p w14:paraId="13DBA66A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7A08E2">
              <w:rPr>
                <w:rFonts w:cs="Times New Roman"/>
                <w:sz w:val="16"/>
                <w:szCs w:val="16"/>
              </w:rPr>
              <w:t>r</w:t>
            </w:r>
          </w:p>
          <w:p w14:paraId="486791EE" w14:textId="34E8B87F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AF4463">
              <w:rPr>
                <w:rFonts w:cs="Times New Roman" w:hint="eastAsia"/>
                <w:i/>
                <w:sz w:val="16"/>
                <w:szCs w:val="16"/>
              </w:rPr>
              <w:t>p</w:t>
            </w:r>
            <w:r w:rsidR="00F3026E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value</w:t>
            </w:r>
          </w:p>
        </w:tc>
        <w:tc>
          <w:tcPr>
            <w:tcW w:w="1104" w:type="dxa"/>
          </w:tcPr>
          <w:p w14:paraId="34CC293B" w14:textId="26700514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0.401</w:t>
            </w:r>
          </w:p>
          <w:p w14:paraId="565D21B1" w14:textId="17569BE5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0941AF0D" w14:textId="65716DB4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0.401</w:t>
            </w:r>
          </w:p>
          <w:p w14:paraId="4DE25978" w14:textId="37E53694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257" w:type="dxa"/>
          </w:tcPr>
          <w:p w14:paraId="4ED4D247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.187</w:t>
            </w:r>
          </w:p>
          <w:p w14:paraId="7F8F2615" w14:textId="5593D528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25B47513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.483</w:t>
            </w:r>
          </w:p>
          <w:p w14:paraId="31B4FD80" w14:textId="16FC2AD4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104" w:type="dxa"/>
          </w:tcPr>
          <w:p w14:paraId="7386311E" w14:textId="77777777" w:rsidR="00841E01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.444</w:t>
            </w:r>
          </w:p>
          <w:p w14:paraId="076DD35F" w14:textId="7E173F96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856FFB">
              <w:rPr>
                <w:rFonts w:cs="Times New Roman"/>
                <w:b/>
                <w:sz w:val="16"/>
                <w:szCs w:val="16"/>
              </w:rPr>
              <w:t xml:space="preserve">&lt; </w:t>
            </w:r>
            <w:r w:rsidRPr="00856FFB">
              <w:rPr>
                <w:rFonts w:cs="Times New Roman" w:hint="eastAsia"/>
                <w:b/>
                <w:sz w:val="16"/>
                <w:szCs w:val="16"/>
              </w:rPr>
              <w:t>0</w:t>
            </w:r>
            <w:r w:rsidRPr="00856FFB">
              <w:rPr>
                <w:rFonts w:cs="Times New Roman"/>
                <w:b/>
                <w:sz w:val="16"/>
                <w:szCs w:val="16"/>
              </w:rPr>
              <w:t>.001</w:t>
            </w:r>
          </w:p>
        </w:tc>
        <w:tc>
          <w:tcPr>
            <w:tcW w:w="1257" w:type="dxa"/>
          </w:tcPr>
          <w:p w14:paraId="0F77DC00" w14:textId="1D072FD3" w:rsidR="00841E01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–</w:t>
            </w:r>
            <w:r w:rsidR="00841E01">
              <w:rPr>
                <w:rFonts w:cs="Times New Roman"/>
                <w:sz w:val="16"/>
                <w:szCs w:val="16"/>
              </w:rPr>
              <w:t>0.090</w:t>
            </w:r>
          </w:p>
          <w:p w14:paraId="1B529C03" w14:textId="043FB1B1" w:rsidR="00841E01" w:rsidRPr="00151147" w:rsidRDefault="00841E01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.059</w:t>
            </w:r>
          </w:p>
        </w:tc>
        <w:tc>
          <w:tcPr>
            <w:tcW w:w="1104" w:type="dxa"/>
          </w:tcPr>
          <w:p w14:paraId="4B37D0EB" w14:textId="7B42063C" w:rsidR="00841E01" w:rsidRPr="00151147" w:rsidRDefault="00D435A6" w:rsidP="00841E01">
            <w:pPr>
              <w:spacing w:line="20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–</w:t>
            </w:r>
          </w:p>
        </w:tc>
      </w:tr>
    </w:tbl>
    <w:p w14:paraId="524CEC70" w14:textId="6C17723B" w:rsidR="001C0C1B" w:rsidRDefault="001C0C1B" w:rsidP="00A022C1">
      <w:pPr>
        <w:pStyle w:val="a6"/>
        <w:ind w:leftChars="0" w:left="360"/>
        <w:rPr>
          <w:szCs w:val="20"/>
        </w:rPr>
      </w:pPr>
    </w:p>
    <w:p w14:paraId="5A8630B3" w14:textId="77777777" w:rsidR="001C0C1B" w:rsidRPr="00151147" w:rsidRDefault="001C0C1B" w:rsidP="00A022C1">
      <w:pPr>
        <w:pStyle w:val="a6"/>
        <w:ind w:leftChars="0" w:left="360"/>
        <w:rPr>
          <w:szCs w:val="20"/>
        </w:rPr>
      </w:pPr>
    </w:p>
    <w:p w14:paraId="27CFE402" w14:textId="77777777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3BB3E301" w14:textId="77777777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67D2E0DF" w14:textId="77777777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313360C2" w14:textId="77777777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61BA4F49" w14:textId="77777777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361EE406" w14:textId="77777777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5E6140AE" w14:textId="77777777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6AF863F9" w14:textId="2C9DE680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40A07FC9" w14:textId="68532034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58075117" w14:textId="2BBED645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532ED2A8" w14:textId="46545CB5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2D757840" w14:textId="0E9309B1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39E787FE" w14:textId="0258FA10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2A7DE2AC" w14:textId="3A6DB66E" w:rsidR="00AF4463" w:rsidRDefault="00AF4463" w:rsidP="00DE59CC">
      <w:pPr>
        <w:spacing w:line="200" w:lineRule="exact"/>
        <w:rPr>
          <w:sz w:val="16"/>
          <w:szCs w:val="16"/>
          <w:vertAlign w:val="superscript"/>
        </w:rPr>
      </w:pPr>
    </w:p>
    <w:p w14:paraId="2628E311" w14:textId="0E5DD513" w:rsidR="001E19AD" w:rsidRDefault="004F68E1" w:rsidP="00DF72B6">
      <w:pPr>
        <w:spacing w:line="200" w:lineRule="exact"/>
        <w:rPr>
          <w:sz w:val="18"/>
          <w:szCs w:val="18"/>
        </w:rPr>
      </w:pPr>
      <w:r>
        <w:rPr>
          <w:sz w:val="18"/>
          <w:szCs w:val="18"/>
          <w:vertAlign w:val="superscript"/>
        </w:rPr>
        <w:t>†</w:t>
      </w:r>
      <w:r w:rsidR="001E19AD" w:rsidRPr="001E19AD">
        <w:rPr>
          <w:sz w:val="18"/>
          <w:szCs w:val="18"/>
        </w:rPr>
        <w:t>24</w:t>
      </w:r>
      <w:r w:rsidR="00D435A6">
        <w:rPr>
          <w:sz w:val="18"/>
          <w:szCs w:val="18"/>
        </w:rPr>
        <w:t>-</w:t>
      </w:r>
      <w:r w:rsidR="001E19AD" w:rsidRPr="001E19AD">
        <w:rPr>
          <w:sz w:val="18"/>
          <w:szCs w:val="18"/>
        </w:rPr>
        <w:t xml:space="preserve">hour mean </w:t>
      </w:r>
      <w:r w:rsidR="001E19AD">
        <w:rPr>
          <w:sz w:val="18"/>
          <w:szCs w:val="18"/>
        </w:rPr>
        <w:t xml:space="preserve">value from January 1 to July 31 (2013 </w:t>
      </w:r>
      <w:r w:rsidR="00F3026E">
        <w:rPr>
          <w:sz w:val="18"/>
          <w:szCs w:val="18"/>
        </w:rPr>
        <w:t>—</w:t>
      </w:r>
      <w:r w:rsidR="001E19AD">
        <w:rPr>
          <w:sz w:val="18"/>
          <w:szCs w:val="18"/>
        </w:rPr>
        <w:t xml:space="preserve"> 2015)</w:t>
      </w:r>
    </w:p>
    <w:p w14:paraId="1635440C" w14:textId="38AFC5D0" w:rsidR="001E19AD" w:rsidRDefault="004F68E1" w:rsidP="001E19AD">
      <w:pPr>
        <w:spacing w:line="200" w:lineRule="exact"/>
        <w:rPr>
          <w:sz w:val="18"/>
          <w:szCs w:val="18"/>
        </w:rPr>
      </w:pPr>
      <w:r>
        <w:rPr>
          <w:sz w:val="18"/>
          <w:szCs w:val="18"/>
          <w:vertAlign w:val="superscript"/>
        </w:rPr>
        <w:t>‡</w:t>
      </w:r>
      <w:r w:rsidR="001E19AD" w:rsidRPr="001E19AD">
        <w:rPr>
          <w:sz w:val="18"/>
          <w:szCs w:val="18"/>
        </w:rPr>
        <w:t xml:space="preserve">Daily </w:t>
      </w:r>
      <w:r w:rsidR="001E19AD">
        <w:rPr>
          <w:sz w:val="18"/>
          <w:szCs w:val="18"/>
        </w:rPr>
        <w:t>value of 8</w:t>
      </w:r>
      <w:r w:rsidR="00D435A6">
        <w:rPr>
          <w:sz w:val="18"/>
          <w:szCs w:val="18"/>
        </w:rPr>
        <w:t>-</w:t>
      </w:r>
      <w:r w:rsidR="001E19AD">
        <w:rPr>
          <w:sz w:val="18"/>
          <w:szCs w:val="18"/>
        </w:rPr>
        <w:t xml:space="preserve">hour maximum moving average from January 1 to July 31 (2013 </w:t>
      </w:r>
      <w:r w:rsidR="0033745C">
        <w:rPr>
          <w:sz w:val="18"/>
          <w:szCs w:val="18"/>
        </w:rPr>
        <w:t>—</w:t>
      </w:r>
      <w:r w:rsidR="001E19AD">
        <w:rPr>
          <w:sz w:val="18"/>
          <w:szCs w:val="18"/>
        </w:rPr>
        <w:t xml:space="preserve"> 2015)</w:t>
      </w:r>
    </w:p>
    <w:p w14:paraId="72A89E5A" w14:textId="06C32767" w:rsidR="00A022C1" w:rsidRPr="00151147" w:rsidRDefault="004F68E1" w:rsidP="00DF72B6">
      <w:pPr>
        <w:spacing w:line="200" w:lineRule="exact"/>
      </w:pPr>
      <w:r>
        <w:rPr>
          <w:sz w:val="18"/>
          <w:szCs w:val="18"/>
          <w:vertAlign w:val="superscript"/>
        </w:rPr>
        <w:t>§</w:t>
      </w:r>
      <w:r w:rsidR="00841E01" w:rsidRPr="00841E01">
        <w:rPr>
          <w:sz w:val="18"/>
          <w:szCs w:val="18"/>
        </w:rPr>
        <w:t>Pearson product</w:t>
      </w:r>
      <w:r w:rsidR="00D435A6">
        <w:rPr>
          <w:sz w:val="18"/>
          <w:szCs w:val="18"/>
        </w:rPr>
        <w:t>-</w:t>
      </w:r>
      <w:r w:rsidR="00841E01" w:rsidRPr="00841E01">
        <w:rPr>
          <w:sz w:val="18"/>
          <w:szCs w:val="18"/>
        </w:rPr>
        <w:t>moment correlation coefficient</w:t>
      </w:r>
      <w:r w:rsidR="0038531A">
        <w:rPr>
          <w:rFonts w:eastAsia="맑은 고딕" w:hint="eastAsia"/>
          <w:sz w:val="18"/>
          <w:szCs w:val="18"/>
          <w:lang w:eastAsia="ko-KR"/>
        </w:rPr>
        <w:t>.</w:t>
      </w:r>
      <w:bookmarkStart w:id="0" w:name="_GoBack"/>
      <w:bookmarkEnd w:id="0"/>
    </w:p>
    <w:sectPr w:rsidR="00A022C1" w:rsidRPr="00151147" w:rsidSect="0038531A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1361" w14:textId="77777777" w:rsidR="00D83726" w:rsidRDefault="00D83726" w:rsidP="00A25F73">
      <w:r>
        <w:separator/>
      </w:r>
    </w:p>
  </w:endnote>
  <w:endnote w:type="continuationSeparator" w:id="0">
    <w:p w14:paraId="279BC582" w14:textId="77777777" w:rsidR="00D83726" w:rsidRDefault="00D83726" w:rsidP="00A25F73">
      <w:r>
        <w:continuationSeparator/>
      </w:r>
    </w:p>
  </w:endnote>
  <w:endnote w:type="continuationNotice" w:id="1">
    <w:p w14:paraId="53149AEC" w14:textId="77777777" w:rsidR="00D83726" w:rsidRDefault="00D83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88D7" w14:textId="77777777" w:rsidR="00D83726" w:rsidRDefault="00D83726" w:rsidP="00A25F73">
      <w:r>
        <w:separator/>
      </w:r>
    </w:p>
  </w:footnote>
  <w:footnote w:type="continuationSeparator" w:id="0">
    <w:p w14:paraId="263A5DA4" w14:textId="77777777" w:rsidR="00D83726" w:rsidRDefault="00D83726" w:rsidP="00A25F73">
      <w:r>
        <w:continuationSeparator/>
      </w:r>
    </w:p>
  </w:footnote>
  <w:footnote w:type="continuationNotice" w:id="1">
    <w:p w14:paraId="7E0A15F8" w14:textId="77777777" w:rsidR="00D83726" w:rsidRDefault="00D837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5788"/>
    <w:multiLevelType w:val="hybridMultilevel"/>
    <w:tmpl w:val="2A986614"/>
    <w:lvl w:ilvl="0" w:tplc="8F84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73"/>
    <w:rsid w:val="00002E00"/>
    <w:rsid w:val="000034F0"/>
    <w:rsid w:val="000040A7"/>
    <w:rsid w:val="00005961"/>
    <w:rsid w:val="000075A3"/>
    <w:rsid w:val="00010959"/>
    <w:rsid w:val="00011D68"/>
    <w:rsid w:val="00013E0D"/>
    <w:rsid w:val="00020DE6"/>
    <w:rsid w:val="00021E7B"/>
    <w:rsid w:val="0002672A"/>
    <w:rsid w:val="00033CC8"/>
    <w:rsid w:val="00034A7C"/>
    <w:rsid w:val="00035322"/>
    <w:rsid w:val="00051F5C"/>
    <w:rsid w:val="00052FAC"/>
    <w:rsid w:val="00060215"/>
    <w:rsid w:val="00060C19"/>
    <w:rsid w:val="00063A24"/>
    <w:rsid w:val="00063B59"/>
    <w:rsid w:val="000640AA"/>
    <w:rsid w:val="00070980"/>
    <w:rsid w:val="00071E4F"/>
    <w:rsid w:val="00073E5D"/>
    <w:rsid w:val="000765D2"/>
    <w:rsid w:val="000767F0"/>
    <w:rsid w:val="00076D09"/>
    <w:rsid w:val="0008242B"/>
    <w:rsid w:val="000828EB"/>
    <w:rsid w:val="0008322A"/>
    <w:rsid w:val="00083602"/>
    <w:rsid w:val="00083DD4"/>
    <w:rsid w:val="000846D0"/>
    <w:rsid w:val="00087DA4"/>
    <w:rsid w:val="0009148E"/>
    <w:rsid w:val="0009526B"/>
    <w:rsid w:val="00095D72"/>
    <w:rsid w:val="00095EE0"/>
    <w:rsid w:val="000A0074"/>
    <w:rsid w:val="000A58CF"/>
    <w:rsid w:val="000A7DDC"/>
    <w:rsid w:val="000B1039"/>
    <w:rsid w:val="000B4A7F"/>
    <w:rsid w:val="000C0073"/>
    <w:rsid w:val="000C33F2"/>
    <w:rsid w:val="000C78CD"/>
    <w:rsid w:val="000C7C67"/>
    <w:rsid w:val="000D17FE"/>
    <w:rsid w:val="000D2817"/>
    <w:rsid w:val="000D60D7"/>
    <w:rsid w:val="000D69C4"/>
    <w:rsid w:val="000E1834"/>
    <w:rsid w:val="000E4331"/>
    <w:rsid w:val="000F10DC"/>
    <w:rsid w:val="000F19FF"/>
    <w:rsid w:val="000F4033"/>
    <w:rsid w:val="001019AD"/>
    <w:rsid w:val="00105009"/>
    <w:rsid w:val="00112996"/>
    <w:rsid w:val="00114282"/>
    <w:rsid w:val="001217DE"/>
    <w:rsid w:val="00124ABE"/>
    <w:rsid w:val="00124B3A"/>
    <w:rsid w:val="00125BA4"/>
    <w:rsid w:val="001350CE"/>
    <w:rsid w:val="0013645E"/>
    <w:rsid w:val="00142209"/>
    <w:rsid w:val="00142933"/>
    <w:rsid w:val="00150117"/>
    <w:rsid w:val="00150AD2"/>
    <w:rsid w:val="00151147"/>
    <w:rsid w:val="00151F8F"/>
    <w:rsid w:val="0015288E"/>
    <w:rsid w:val="0016280F"/>
    <w:rsid w:val="00163D7F"/>
    <w:rsid w:val="00163FDA"/>
    <w:rsid w:val="00164716"/>
    <w:rsid w:val="00167B2B"/>
    <w:rsid w:val="00170218"/>
    <w:rsid w:val="001707C5"/>
    <w:rsid w:val="0017243E"/>
    <w:rsid w:val="00173893"/>
    <w:rsid w:val="00174287"/>
    <w:rsid w:val="00174929"/>
    <w:rsid w:val="00174EF5"/>
    <w:rsid w:val="001755F5"/>
    <w:rsid w:val="001757FF"/>
    <w:rsid w:val="00176912"/>
    <w:rsid w:val="001769AF"/>
    <w:rsid w:val="0017714B"/>
    <w:rsid w:val="00180275"/>
    <w:rsid w:val="00181B28"/>
    <w:rsid w:val="00182354"/>
    <w:rsid w:val="00182AD7"/>
    <w:rsid w:val="00183CF0"/>
    <w:rsid w:val="00190B47"/>
    <w:rsid w:val="00192B66"/>
    <w:rsid w:val="00196252"/>
    <w:rsid w:val="00196D09"/>
    <w:rsid w:val="001A00E6"/>
    <w:rsid w:val="001A2A12"/>
    <w:rsid w:val="001A32FD"/>
    <w:rsid w:val="001A346B"/>
    <w:rsid w:val="001A5044"/>
    <w:rsid w:val="001A57B8"/>
    <w:rsid w:val="001B1D5C"/>
    <w:rsid w:val="001C094F"/>
    <w:rsid w:val="001C0C1B"/>
    <w:rsid w:val="001C17BF"/>
    <w:rsid w:val="001D03AB"/>
    <w:rsid w:val="001D06EC"/>
    <w:rsid w:val="001D0E72"/>
    <w:rsid w:val="001D1191"/>
    <w:rsid w:val="001D6E1A"/>
    <w:rsid w:val="001D6EF6"/>
    <w:rsid w:val="001D753E"/>
    <w:rsid w:val="001E02D8"/>
    <w:rsid w:val="001E19AD"/>
    <w:rsid w:val="001E2A18"/>
    <w:rsid w:val="001E5F78"/>
    <w:rsid w:val="001E6786"/>
    <w:rsid w:val="001E6B05"/>
    <w:rsid w:val="001F2249"/>
    <w:rsid w:val="001F2BB2"/>
    <w:rsid w:val="001F557B"/>
    <w:rsid w:val="001F6863"/>
    <w:rsid w:val="00201742"/>
    <w:rsid w:val="00201886"/>
    <w:rsid w:val="00202590"/>
    <w:rsid w:val="00205389"/>
    <w:rsid w:val="00205719"/>
    <w:rsid w:val="00206463"/>
    <w:rsid w:val="0021205D"/>
    <w:rsid w:val="0021592C"/>
    <w:rsid w:val="002177E2"/>
    <w:rsid w:val="00217A93"/>
    <w:rsid w:val="00220449"/>
    <w:rsid w:val="002205E0"/>
    <w:rsid w:val="00221746"/>
    <w:rsid w:val="002260BD"/>
    <w:rsid w:val="00226CB3"/>
    <w:rsid w:val="0023179B"/>
    <w:rsid w:val="00234306"/>
    <w:rsid w:val="00235417"/>
    <w:rsid w:val="0023590A"/>
    <w:rsid w:val="0023685A"/>
    <w:rsid w:val="002413D3"/>
    <w:rsid w:val="002415AB"/>
    <w:rsid w:val="00242201"/>
    <w:rsid w:val="00244997"/>
    <w:rsid w:val="00245050"/>
    <w:rsid w:val="0024528E"/>
    <w:rsid w:val="00246F54"/>
    <w:rsid w:val="00252458"/>
    <w:rsid w:val="00256763"/>
    <w:rsid w:val="00256B04"/>
    <w:rsid w:val="0026532E"/>
    <w:rsid w:val="00266271"/>
    <w:rsid w:val="00270ED5"/>
    <w:rsid w:val="00272651"/>
    <w:rsid w:val="00272FA7"/>
    <w:rsid w:val="0027400A"/>
    <w:rsid w:val="00280476"/>
    <w:rsid w:val="00280692"/>
    <w:rsid w:val="002809BA"/>
    <w:rsid w:val="00283ECE"/>
    <w:rsid w:val="00285906"/>
    <w:rsid w:val="002A0436"/>
    <w:rsid w:val="002A090B"/>
    <w:rsid w:val="002A1886"/>
    <w:rsid w:val="002B40BE"/>
    <w:rsid w:val="002B7997"/>
    <w:rsid w:val="002B7CF8"/>
    <w:rsid w:val="002C1ECE"/>
    <w:rsid w:val="002C2E86"/>
    <w:rsid w:val="002C7FB7"/>
    <w:rsid w:val="002D2445"/>
    <w:rsid w:val="002D4B39"/>
    <w:rsid w:val="002E08DF"/>
    <w:rsid w:val="002E2041"/>
    <w:rsid w:val="002E45C9"/>
    <w:rsid w:val="002F0BEF"/>
    <w:rsid w:val="002F122C"/>
    <w:rsid w:val="00306618"/>
    <w:rsid w:val="00310720"/>
    <w:rsid w:val="00313A95"/>
    <w:rsid w:val="00316190"/>
    <w:rsid w:val="00317EE0"/>
    <w:rsid w:val="00325EBF"/>
    <w:rsid w:val="003260D1"/>
    <w:rsid w:val="00330C82"/>
    <w:rsid w:val="00331009"/>
    <w:rsid w:val="00332C97"/>
    <w:rsid w:val="00335290"/>
    <w:rsid w:val="0033745C"/>
    <w:rsid w:val="00340067"/>
    <w:rsid w:val="0034271D"/>
    <w:rsid w:val="00343E6B"/>
    <w:rsid w:val="003479CB"/>
    <w:rsid w:val="00350049"/>
    <w:rsid w:val="0035584E"/>
    <w:rsid w:val="00355A3E"/>
    <w:rsid w:val="00365573"/>
    <w:rsid w:val="0036685A"/>
    <w:rsid w:val="00367D17"/>
    <w:rsid w:val="003702BE"/>
    <w:rsid w:val="00372168"/>
    <w:rsid w:val="00374EF8"/>
    <w:rsid w:val="0037666E"/>
    <w:rsid w:val="00377E2D"/>
    <w:rsid w:val="00380637"/>
    <w:rsid w:val="00380DB6"/>
    <w:rsid w:val="003813DD"/>
    <w:rsid w:val="003830DD"/>
    <w:rsid w:val="0038531A"/>
    <w:rsid w:val="00385DF2"/>
    <w:rsid w:val="00387717"/>
    <w:rsid w:val="00395966"/>
    <w:rsid w:val="003A33AB"/>
    <w:rsid w:val="003B295C"/>
    <w:rsid w:val="003B4271"/>
    <w:rsid w:val="003B5005"/>
    <w:rsid w:val="003C0DFB"/>
    <w:rsid w:val="003C788E"/>
    <w:rsid w:val="003D262C"/>
    <w:rsid w:val="003E24CA"/>
    <w:rsid w:val="003F1A2C"/>
    <w:rsid w:val="003F4603"/>
    <w:rsid w:val="003F4617"/>
    <w:rsid w:val="003F56B0"/>
    <w:rsid w:val="003F7DBB"/>
    <w:rsid w:val="00403435"/>
    <w:rsid w:val="00414590"/>
    <w:rsid w:val="00415DA7"/>
    <w:rsid w:val="0041634B"/>
    <w:rsid w:val="0043251C"/>
    <w:rsid w:val="004440F0"/>
    <w:rsid w:val="00444230"/>
    <w:rsid w:val="00451A3E"/>
    <w:rsid w:val="0045630A"/>
    <w:rsid w:val="00456A58"/>
    <w:rsid w:val="00457D5C"/>
    <w:rsid w:val="00463745"/>
    <w:rsid w:val="004639F4"/>
    <w:rsid w:val="00465E96"/>
    <w:rsid w:val="00472093"/>
    <w:rsid w:val="00475A8D"/>
    <w:rsid w:val="004767C9"/>
    <w:rsid w:val="00476CF5"/>
    <w:rsid w:val="004829F8"/>
    <w:rsid w:val="00482EC0"/>
    <w:rsid w:val="00482F04"/>
    <w:rsid w:val="0048649C"/>
    <w:rsid w:val="004913EB"/>
    <w:rsid w:val="00491D39"/>
    <w:rsid w:val="0049461A"/>
    <w:rsid w:val="004973B1"/>
    <w:rsid w:val="004A0954"/>
    <w:rsid w:val="004A1216"/>
    <w:rsid w:val="004B0671"/>
    <w:rsid w:val="004B0E0F"/>
    <w:rsid w:val="004B3997"/>
    <w:rsid w:val="004B564E"/>
    <w:rsid w:val="004B5E4B"/>
    <w:rsid w:val="004B6FB6"/>
    <w:rsid w:val="004B7110"/>
    <w:rsid w:val="004C06F6"/>
    <w:rsid w:val="004C345C"/>
    <w:rsid w:val="004C7429"/>
    <w:rsid w:val="004C75B8"/>
    <w:rsid w:val="004C7BE3"/>
    <w:rsid w:val="004D093B"/>
    <w:rsid w:val="004D4CCC"/>
    <w:rsid w:val="004D6178"/>
    <w:rsid w:val="004D7B00"/>
    <w:rsid w:val="004E1F3D"/>
    <w:rsid w:val="004E1F99"/>
    <w:rsid w:val="004E210A"/>
    <w:rsid w:val="004E5F71"/>
    <w:rsid w:val="004E6ACC"/>
    <w:rsid w:val="004F1BAF"/>
    <w:rsid w:val="004F2065"/>
    <w:rsid w:val="004F4D9A"/>
    <w:rsid w:val="004F5023"/>
    <w:rsid w:val="004F53E6"/>
    <w:rsid w:val="004F68E1"/>
    <w:rsid w:val="00501FC1"/>
    <w:rsid w:val="0050305D"/>
    <w:rsid w:val="00503EC5"/>
    <w:rsid w:val="00513AA0"/>
    <w:rsid w:val="005170CE"/>
    <w:rsid w:val="0052033E"/>
    <w:rsid w:val="005206DB"/>
    <w:rsid w:val="00520964"/>
    <w:rsid w:val="00520D19"/>
    <w:rsid w:val="005221C2"/>
    <w:rsid w:val="00525DB8"/>
    <w:rsid w:val="00527852"/>
    <w:rsid w:val="0053119A"/>
    <w:rsid w:val="0053741C"/>
    <w:rsid w:val="005429DE"/>
    <w:rsid w:val="00545F78"/>
    <w:rsid w:val="005504FD"/>
    <w:rsid w:val="0055217C"/>
    <w:rsid w:val="0055431A"/>
    <w:rsid w:val="00561617"/>
    <w:rsid w:val="00562E19"/>
    <w:rsid w:val="00562E23"/>
    <w:rsid w:val="005630C3"/>
    <w:rsid w:val="00563F5A"/>
    <w:rsid w:val="0056550F"/>
    <w:rsid w:val="00565878"/>
    <w:rsid w:val="00565D2B"/>
    <w:rsid w:val="0056733D"/>
    <w:rsid w:val="00567912"/>
    <w:rsid w:val="0057003C"/>
    <w:rsid w:val="0057042E"/>
    <w:rsid w:val="00574802"/>
    <w:rsid w:val="00574FFE"/>
    <w:rsid w:val="0057738F"/>
    <w:rsid w:val="0058111B"/>
    <w:rsid w:val="005825B8"/>
    <w:rsid w:val="00583BC7"/>
    <w:rsid w:val="00587938"/>
    <w:rsid w:val="00587F87"/>
    <w:rsid w:val="00593B0F"/>
    <w:rsid w:val="00594361"/>
    <w:rsid w:val="0059475D"/>
    <w:rsid w:val="0059733C"/>
    <w:rsid w:val="005975C7"/>
    <w:rsid w:val="005A1330"/>
    <w:rsid w:val="005A66DF"/>
    <w:rsid w:val="005A770D"/>
    <w:rsid w:val="005B09C6"/>
    <w:rsid w:val="005B2DEE"/>
    <w:rsid w:val="005B38DD"/>
    <w:rsid w:val="005B4DAD"/>
    <w:rsid w:val="005C67A1"/>
    <w:rsid w:val="005C6E38"/>
    <w:rsid w:val="005D289C"/>
    <w:rsid w:val="005E66BF"/>
    <w:rsid w:val="005F0551"/>
    <w:rsid w:val="005F33AD"/>
    <w:rsid w:val="005F5DE6"/>
    <w:rsid w:val="005F61CE"/>
    <w:rsid w:val="005F6AB1"/>
    <w:rsid w:val="00601F6E"/>
    <w:rsid w:val="00602F83"/>
    <w:rsid w:val="00603AF7"/>
    <w:rsid w:val="00610F1D"/>
    <w:rsid w:val="00611688"/>
    <w:rsid w:val="00616759"/>
    <w:rsid w:val="00617410"/>
    <w:rsid w:val="00625558"/>
    <w:rsid w:val="00626A58"/>
    <w:rsid w:val="00630C82"/>
    <w:rsid w:val="00633DF1"/>
    <w:rsid w:val="00633E80"/>
    <w:rsid w:val="00637306"/>
    <w:rsid w:val="00642F89"/>
    <w:rsid w:val="0064445B"/>
    <w:rsid w:val="00644A5B"/>
    <w:rsid w:val="00644AD4"/>
    <w:rsid w:val="00651F30"/>
    <w:rsid w:val="0065235A"/>
    <w:rsid w:val="0065249F"/>
    <w:rsid w:val="00653608"/>
    <w:rsid w:val="00655185"/>
    <w:rsid w:val="00655AD8"/>
    <w:rsid w:val="00656862"/>
    <w:rsid w:val="0066057A"/>
    <w:rsid w:val="00663135"/>
    <w:rsid w:val="0066399D"/>
    <w:rsid w:val="0066539C"/>
    <w:rsid w:val="006675BE"/>
    <w:rsid w:val="006726A6"/>
    <w:rsid w:val="00674A66"/>
    <w:rsid w:val="00680E78"/>
    <w:rsid w:val="0068264B"/>
    <w:rsid w:val="0068658A"/>
    <w:rsid w:val="0069386C"/>
    <w:rsid w:val="00694806"/>
    <w:rsid w:val="006A58D1"/>
    <w:rsid w:val="006B3B6D"/>
    <w:rsid w:val="006B50E7"/>
    <w:rsid w:val="006B5AC4"/>
    <w:rsid w:val="006B5C88"/>
    <w:rsid w:val="006B6951"/>
    <w:rsid w:val="006C07CC"/>
    <w:rsid w:val="006C2E83"/>
    <w:rsid w:val="006C377F"/>
    <w:rsid w:val="006C4358"/>
    <w:rsid w:val="006C4CF1"/>
    <w:rsid w:val="006C6941"/>
    <w:rsid w:val="006C785D"/>
    <w:rsid w:val="006D09EE"/>
    <w:rsid w:val="006D1A8B"/>
    <w:rsid w:val="006D310E"/>
    <w:rsid w:val="006D6AB9"/>
    <w:rsid w:val="006D6D29"/>
    <w:rsid w:val="006E5D0F"/>
    <w:rsid w:val="006E60D8"/>
    <w:rsid w:val="006E6387"/>
    <w:rsid w:val="006F1836"/>
    <w:rsid w:val="006F3E43"/>
    <w:rsid w:val="006F47FF"/>
    <w:rsid w:val="006F58B4"/>
    <w:rsid w:val="006F650E"/>
    <w:rsid w:val="006F66FD"/>
    <w:rsid w:val="00702C13"/>
    <w:rsid w:val="00703BA8"/>
    <w:rsid w:val="00705B05"/>
    <w:rsid w:val="007075FB"/>
    <w:rsid w:val="00710CE0"/>
    <w:rsid w:val="0071373F"/>
    <w:rsid w:val="007146C4"/>
    <w:rsid w:val="007150B4"/>
    <w:rsid w:val="00721F65"/>
    <w:rsid w:val="00722058"/>
    <w:rsid w:val="00724944"/>
    <w:rsid w:val="00725502"/>
    <w:rsid w:val="00725D99"/>
    <w:rsid w:val="00731393"/>
    <w:rsid w:val="0073320F"/>
    <w:rsid w:val="00733834"/>
    <w:rsid w:val="0073477E"/>
    <w:rsid w:val="0073521D"/>
    <w:rsid w:val="00736B23"/>
    <w:rsid w:val="0074136D"/>
    <w:rsid w:val="00742A55"/>
    <w:rsid w:val="00742F75"/>
    <w:rsid w:val="0074387B"/>
    <w:rsid w:val="007454F9"/>
    <w:rsid w:val="007460C3"/>
    <w:rsid w:val="00760E62"/>
    <w:rsid w:val="0077021F"/>
    <w:rsid w:val="00773EA3"/>
    <w:rsid w:val="00774940"/>
    <w:rsid w:val="00775649"/>
    <w:rsid w:val="00776189"/>
    <w:rsid w:val="00776CF3"/>
    <w:rsid w:val="007823A0"/>
    <w:rsid w:val="00786D11"/>
    <w:rsid w:val="007901ED"/>
    <w:rsid w:val="0079609B"/>
    <w:rsid w:val="007A0FD1"/>
    <w:rsid w:val="007A1755"/>
    <w:rsid w:val="007A2231"/>
    <w:rsid w:val="007A79DE"/>
    <w:rsid w:val="007B0AB9"/>
    <w:rsid w:val="007B2F03"/>
    <w:rsid w:val="007B3756"/>
    <w:rsid w:val="007B66BE"/>
    <w:rsid w:val="007B71B8"/>
    <w:rsid w:val="007C4304"/>
    <w:rsid w:val="007C6A31"/>
    <w:rsid w:val="007C70C7"/>
    <w:rsid w:val="007D20CE"/>
    <w:rsid w:val="007D3285"/>
    <w:rsid w:val="007D413C"/>
    <w:rsid w:val="007E30CA"/>
    <w:rsid w:val="007E6CF1"/>
    <w:rsid w:val="007E73BF"/>
    <w:rsid w:val="007F208A"/>
    <w:rsid w:val="007F70DC"/>
    <w:rsid w:val="008010BA"/>
    <w:rsid w:val="0080213E"/>
    <w:rsid w:val="00802F34"/>
    <w:rsid w:val="00802FAC"/>
    <w:rsid w:val="00807D01"/>
    <w:rsid w:val="0081378B"/>
    <w:rsid w:val="008311CA"/>
    <w:rsid w:val="008347B6"/>
    <w:rsid w:val="00836860"/>
    <w:rsid w:val="00836AA0"/>
    <w:rsid w:val="008375B3"/>
    <w:rsid w:val="00841993"/>
    <w:rsid w:val="00841E01"/>
    <w:rsid w:val="008432D3"/>
    <w:rsid w:val="00843C44"/>
    <w:rsid w:val="00845710"/>
    <w:rsid w:val="00847A76"/>
    <w:rsid w:val="00847F3C"/>
    <w:rsid w:val="00856FFB"/>
    <w:rsid w:val="00857DA9"/>
    <w:rsid w:val="00862FC9"/>
    <w:rsid w:val="008630E5"/>
    <w:rsid w:val="0087172E"/>
    <w:rsid w:val="00875D39"/>
    <w:rsid w:val="0088322F"/>
    <w:rsid w:val="00884218"/>
    <w:rsid w:val="00891AA0"/>
    <w:rsid w:val="0089291A"/>
    <w:rsid w:val="00896AF6"/>
    <w:rsid w:val="00897ABB"/>
    <w:rsid w:val="008A2282"/>
    <w:rsid w:val="008A24A9"/>
    <w:rsid w:val="008B76B3"/>
    <w:rsid w:val="008B7DC8"/>
    <w:rsid w:val="008C1709"/>
    <w:rsid w:val="008C1FA7"/>
    <w:rsid w:val="008C20C6"/>
    <w:rsid w:val="008C52A1"/>
    <w:rsid w:val="008C597A"/>
    <w:rsid w:val="008C7EF5"/>
    <w:rsid w:val="008D27EF"/>
    <w:rsid w:val="008D2A03"/>
    <w:rsid w:val="008D437E"/>
    <w:rsid w:val="008D6030"/>
    <w:rsid w:val="008E0386"/>
    <w:rsid w:val="008E32D1"/>
    <w:rsid w:val="008F322F"/>
    <w:rsid w:val="008F479E"/>
    <w:rsid w:val="008F6649"/>
    <w:rsid w:val="008F6C1F"/>
    <w:rsid w:val="0090269E"/>
    <w:rsid w:val="00904E11"/>
    <w:rsid w:val="00905033"/>
    <w:rsid w:val="00915622"/>
    <w:rsid w:val="00920ED5"/>
    <w:rsid w:val="0092125C"/>
    <w:rsid w:val="00922145"/>
    <w:rsid w:val="00925894"/>
    <w:rsid w:val="00925F86"/>
    <w:rsid w:val="0092764A"/>
    <w:rsid w:val="00930D98"/>
    <w:rsid w:val="009319EE"/>
    <w:rsid w:val="0093514E"/>
    <w:rsid w:val="00940C94"/>
    <w:rsid w:val="00941798"/>
    <w:rsid w:val="00941EE4"/>
    <w:rsid w:val="00942698"/>
    <w:rsid w:val="0094788C"/>
    <w:rsid w:val="00947FF8"/>
    <w:rsid w:val="00950D36"/>
    <w:rsid w:val="0095474D"/>
    <w:rsid w:val="009555EA"/>
    <w:rsid w:val="00955820"/>
    <w:rsid w:val="009564A5"/>
    <w:rsid w:val="00960855"/>
    <w:rsid w:val="0096202A"/>
    <w:rsid w:val="00973744"/>
    <w:rsid w:val="00974748"/>
    <w:rsid w:val="0097612A"/>
    <w:rsid w:val="00982EE7"/>
    <w:rsid w:val="009852CB"/>
    <w:rsid w:val="00990A2C"/>
    <w:rsid w:val="0099233A"/>
    <w:rsid w:val="00993A35"/>
    <w:rsid w:val="00994AB2"/>
    <w:rsid w:val="00996191"/>
    <w:rsid w:val="00997751"/>
    <w:rsid w:val="00997992"/>
    <w:rsid w:val="009A1270"/>
    <w:rsid w:val="009A1FB5"/>
    <w:rsid w:val="009A2DDA"/>
    <w:rsid w:val="009A2F15"/>
    <w:rsid w:val="009A5C66"/>
    <w:rsid w:val="009A7ECB"/>
    <w:rsid w:val="009B0623"/>
    <w:rsid w:val="009B1234"/>
    <w:rsid w:val="009B140A"/>
    <w:rsid w:val="009B1980"/>
    <w:rsid w:val="009B4BAC"/>
    <w:rsid w:val="009B4C78"/>
    <w:rsid w:val="009B771E"/>
    <w:rsid w:val="009C0693"/>
    <w:rsid w:val="009C39C7"/>
    <w:rsid w:val="009C4A40"/>
    <w:rsid w:val="009C5BF1"/>
    <w:rsid w:val="009C5F5B"/>
    <w:rsid w:val="009C75C6"/>
    <w:rsid w:val="009D2A81"/>
    <w:rsid w:val="009D3148"/>
    <w:rsid w:val="009D3360"/>
    <w:rsid w:val="009D33A8"/>
    <w:rsid w:val="009D79FD"/>
    <w:rsid w:val="009E09A3"/>
    <w:rsid w:val="009E5DB4"/>
    <w:rsid w:val="009E61BF"/>
    <w:rsid w:val="009F5BCB"/>
    <w:rsid w:val="00A01C73"/>
    <w:rsid w:val="00A022C1"/>
    <w:rsid w:val="00A0258C"/>
    <w:rsid w:val="00A0477D"/>
    <w:rsid w:val="00A068B9"/>
    <w:rsid w:val="00A07EB7"/>
    <w:rsid w:val="00A12756"/>
    <w:rsid w:val="00A133E6"/>
    <w:rsid w:val="00A16D06"/>
    <w:rsid w:val="00A17302"/>
    <w:rsid w:val="00A17CA2"/>
    <w:rsid w:val="00A21AD6"/>
    <w:rsid w:val="00A22575"/>
    <w:rsid w:val="00A231DB"/>
    <w:rsid w:val="00A2390A"/>
    <w:rsid w:val="00A23A9F"/>
    <w:rsid w:val="00A23CCA"/>
    <w:rsid w:val="00A2451D"/>
    <w:rsid w:val="00A25F73"/>
    <w:rsid w:val="00A338D9"/>
    <w:rsid w:val="00A37966"/>
    <w:rsid w:val="00A40913"/>
    <w:rsid w:val="00A44C2F"/>
    <w:rsid w:val="00A50C35"/>
    <w:rsid w:val="00A53E26"/>
    <w:rsid w:val="00A54305"/>
    <w:rsid w:val="00A544B7"/>
    <w:rsid w:val="00A555BD"/>
    <w:rsid w:val="00A57562"/>
    <w:rsid w:val="00A61FB1"/>
    <w:rsid w:val="00A634F6"/>
    <w:rsid w:val="00A65A7E"/>
    <w:rsid w:val="00A70104"/>
    <w:rsid w:val="00A72F9F"/>
    <w:rsid w:val="00A7538A"/>
    <w:rsid w:val="00A7547D"/>
    <w:rsid w:val="00A77203"/>
    <w:rsid w:val="00A82622"/>
    <w:rsid w:val="00A85526"/>
    <w:rsid w:val="00A869E7"/>
    <w:rsid w:val="00A93C9A"/>
    <w:rsid w:val="00A9609F"/>
    <w:rsid w:val="00AA21B9"/>
    <w:rsid w:val="00AA2C2F"/>
    <w:rsid w:val="00AA3036"/>
    <w:rsid w:val="00AA4DEC"/>
    <w:rsid w:val="00AA52D2"/>
    <w:rsid w:val="00AA5922"/>
    <w:rsid w:val="00AA5EEE"/>
    <w:rsid w:val="00AA6040"/>
    <w:rsid w:val="00AA7194"/>
    <w:rsid w:val="00AB2838"/>
    <w:rsid w:val="00AB407B"/>
    <w:rsid w:val="00AB5C42"/>
    <w:rsid w:val="00AC0714"/>
    <w:rsid w:val="00AC254D"/>
    <w:rsid w:val="00AC35BC"/>
    <w:rsid w:val="00AD28EA"/>
    <w:rsid w:val="00AD2E70"/>
    <w:rsid w:val="00AD4CF9"/>
    <w:rsid w:val="00AD69AC"/>
    <w:rsid w:val="00AE07F7"/>
    <w:rsid w:val="00AE203A"/>
    <w:rsid w:val="00AF4463"/>
    <w:rsid w:val="00AF5813"/>
    <w:rsid w:val="00B01C5D"/>
    <w:rsid w:val="00B05265"/>
    <w:rsid w:val="00B10226"/>
    <w:rsid w:val="00B17F98"/>
    <w:rsid w:val="00B22347"/>
    <w:rsid w:val="00B2318F"/>
    <w:rsid w:val="00B23572"/>
    <w:rsid w:val="00B2509A"/>
    <w:rsid w:val="00B26B70"/>
    <w:rsid w:val="00B300EC"/>
    <w:rsid w:val="00B32F15"/>
    <w:rsid w:val="00B34AB1"/>
    <w:rsid w:val="00B42815"/>
    <w:rsid w:val="00B430A0"/>
    <w:rsid w:val="00B44716"/>
    <w:rsid w:val="00B4629E"/>
    <w:rsid w:val="00B51CB7"/>
    <w:rsid w:val="00B5478B"/>
    <w:rsid w:val="00B56F4F"/>
    <w:rsid w:val="00B66434"/>
    <w:rsid w:val="00B66A1F"/>
    <w:rsid w:val="00B67D40"/>
    <w:rsid w:val="00B73C01"/>
    <w:rsid w:val="00B7550C"/>
    <w:rsid w:val="00B81A12"/>
    <w:rsid w:val="00B826F8"/>
    <w:rsid w:val="00B82E4A"/>
    <w:rsid w:val="00B83F15"/>
    <w:rsid w:val="00B870F0"/>
    <w:rsid w:val="00B90A07"/>
    <w:rsid w:val="00B90AD4"/>
    <w:rsid w:val="00B95783"/>
    <w:rsid w:val="00B965A0"/>
    <w:rsid w:val="00BA21DB"/>
    <w:rsid w:val="00BA3367"/>
    <w:rsid w:val="00BA72C1"/>
    <w:rsid w:val="00BB19E2"/>
    <w:rsid w:val="00BB24A4"/>
    <w:rsid w:val="00BB43AC"/>
    <w:rsid w:val="00BB4D52"/>
    <w:rsid w:val="00BB4E0D"/>
    <w:rsid w:val="00BB53FC"/>
    <w:rsid w:val="00BB7BC7"/>
    <w:rsid w:val="00BC1354"/>
    <w:rsid w:val="00BC1C59"/>
    <w:rsid w:val="00BC3D79"/>
    <w:rsid w:val="00BC4A44"/>
    <w:rsid w:val="00BC5D68"/>
    <w:rsid w:val="00BD0760"/>
    <w:rsid w:val="00BD6901"/>
    <w:rsid w:val="00BD73B6"/>
    <w:rsid w:val="00BD7E35"/>
    <w:rsid w:val="00BE030C"/>
    <w:rsid w:val="00BE23B2"/>
    <w:rsid w:val="00BE285A"/>
    <w:rsid w:val="00BE3E54"/>
    <w:rsid w:val="00BE407B"/>
    <w:rsid w:val="00BE61EB"/>
    <w:rsid w:val="00BF1E20"/>
    <w:rsid w:val="00BF29BF"/>
    <w:rsid w:val="00BF2EBD"/>
    <w:rsid w:val="00BF61AD"/>
    <w:rsid w:val="00C02DD2"/>
    <w:rsid w:val="00C04348"/>
    <w:rsid w:val="00C0578F"/>
    <w:rsid w:val="00C06AC9"/>
    <w:rsid w:val="00C10CB8"/>
    <w:rsid w:val="00C13C75"/>
    <w:rsid w:val="00C13F63"/>
    <w:rsid w:val="00C17E4F"/>
    <w:rsid w:val="00C2511F"/>
    <w:rsid w:val="00C25917"/>
    <w:rsid w:val="00C27EEA"/>
    <w:rsid w:val="00C32AE4"/>
    <w:rsid w:val="00C32B8F"/>
    <w:rsid w:val="00C3435E"/>
    <w:rsid w:val="00C3582C"/>
    <w:rsid w:val="00C36883"/>
    <w:rsid w:val="00C36FAE"/>
    <w:rsid w:val="00C37BAD"/>
    <w:rsid w:val="00C47284"/>
    <w:rsid w:val="00C5074D"/>
    <w:rsid w:val="00C52F9F"/>
    <w:rsid w:val="00C5539D"/>
    <w:rsid w:val="00C55925"/>
    <w:rsid w:val="00C61EAE"/>
    <w:rsid w:val="00C65448"/>
    <w:rsid w:val="00C665BD"/>
    <w:rsid w:val="00C66BE0"/>
    <w:rsid w:val="00C72E28"/>
    <w:rsid w:val="00C746F6"/>
    <w:rsid w:val="00C761C3"/>
    <w:rsid w:val="00C77058"/>
    <w:rsid w:val="00C837AC"/>
    <w:rsid w:val="00C87D41"/>
    <w:rsid w:val="00C907A2"/>
    <w:rsid w:val="00C91A24"/>
    <w:rsid w:val="00C91ADE"/>
    <w:rsid w:val="00C92665"/>
    <w:rsid w:val="00C94601"/>
    <w:rsid w:val="00C95F7A"/>
    <w:rsid w:val="00C97C2E"/>
    <w:rsid w:val="00CA103D"/>
    <w:rsid w:val="00CA131D"/>
    <w:rsid w:val="00CA1BA0"/>
    <w:rsid w:val="00CA203B"/>
    <w:rsid w:val="00CA3A76"/>
    <w:rsid w:val="00CA545B"/>
    <w:rsid w:val="00CA5F27"/>
    <w:rsid w:val="00CA68FB"/>
    <w:rsid w:val="00CA716E"/>
    <w:rsid w:val="00CB195D"/>
    <w:rsid w:val="00CB5B02"/>
    <w:rsid w:val="00CB68AB"/>
    <w:rsid w:val="00CB7D98"/>
    <w:rsid w:val="00CC4D1A"/>
    <w:rsid w:val="00CC5FA8"/>
    <w:rsid w:val="00CC6D94"/>
    <w:rsid w:val="00CD4619"/>
    <w:rsid w:val="00CD62B8"/>
    <w:rsid w:val="00CD739B"/>
    <w:rsid w:val="00CD7CC4"/>
    <w:rsid w:val="00CE106C"/>
    <w:rsid w:val="00CE114F"/>
    <w:rsid w:val="00CE41FB"/>
    <w:rsid w:val="00CE4783"/>
    <w:rsid w:val="00CE6B82"/>
    <w:rsid w:val="00CE75DA"/>
    <w:rsid w:val="00CF09BC"/>
    <w:rsid w:val="00CF1FCA"/>
    <w:rsid w:val="00CF221A"/>
    <w:rsid w:val="00CF235B"/>
    <w:rsid w:val="00CF481A"/>
    <w:rsid w:val="00CF5718"/>
    <w:rsid w:val="00CF694B"/>
    <w:rsid w:val="00D02E43"/>
    <w:rsid w:val="00D02F07"/>
    <w:rsid w:val="00D059AD"/>
    <w:rsid w:val="00D07090"/>
    <w:rsid w:val="00D07CB0"/>
    <w:rsid w:val="00D12D79"/>
    <w:rsid w:val="00D15840"/>
    <w:rsid w:val="00D314A0"/>
    <w:rsid w:val="00D31ABE"/>
    <w:rsid w:val="00D337FA"/>
    <w:rsid w:val="00D338AE"/>
    <w:rsid w:val="00D344EC"/>
    <w:rsid w:val="00D37158"/>
    <w:rsid w:val="00D37B6B"/>
    <w:rsid w:val="00D37DA7"/>
    <w:rsid w:val="00D433A6"/>
    <w:rsid w:val="00D435A6"/>
    <w:rsid w:val="00D439EA"/>
    <w:rsid w:val="00D446E9"/>
    <w:rsid w:val="00D44F6B"/>
    <w:rsid w:val="00D4555A"/>
    <w:rsid w:val="00D51077"/>
    <w:rsid w:val="00D610EB"/>
    <w:rsid w:val="00D63F79"/>
    <w:rsid w:val="00D676EC"/>
    <w:rsid w:val="00D711F6"/>
    <w:rsid w:val="00D75347"/>
    <w:rsid w:val="00D75753"/>
    <w:rsid w:val="00D75EB9"/>
    <w:rsid w:val="00D80E88"/>
    <w:rsid w:val="00D83726"/>
    <w:rsid w:val="00D85400"/>
    <w:rsid w:val="00D86636"/>
    <w:rsid w:val="00D921C1"/>
    <w:rsid w:val="00D95F1F"/>
    <w:rsid w:val="00D97967"/>
    <w:rsid w:val="00DA3D30"/>
    <w:rsid w:val="00DA7151"/>
    <w:rsid w:val="00DB32DA"/>
    <w:rsid w:val="00DB4C46"/>
    <w:rsid w:val="00DB52C5"/>
    <w:rsid w:val="00DC02D1"/>
    <w:rsid w:val="00DC6AD9"/>
    <w:rsid w:val="00DC6EC6"/>
    <w:rsid w:val="00DC7C42"/>
    <w:rsid w:val="00DD40E2"/>
    <w:rsid w:val="00DD60BC"/>
    <w:rsid w:val="00DD6C00"/>
    <w:rsid w:val="00DE377A"/>
    <w:rsid w:val="00DE4E0C"/>
    <w:rsid w:val="00DE59CC"/>
    <w:rsid w:val="00DF3350"/>
    <w:rsid w:val="00DF688F"/>
    <w:rsid w:val="00DF72B6"/>
    <w:rsid w:val="00E006FB"/>
    <w:rsid w:val="00E01E01"/>
    <w:rsid w:val="00E03495"/>
    <w:rsid w:val="00E05C52"/>
    <w:rsid w:val="00E12DED"/>
    <w:rsid w:val="00E178AF"/>
    <w:rsid w:val="00E2209A"/>
    <w:rsid w:val="00E26050"/>
    <w:rsid w:val="00E26528"/>
    <w:rsid w:val="00E276E5"/>
    <w:rsid w:val="00E27EA8"/>
    <w:rsid w:val="00E3541A"/>
    <w:rsid w:val="00E35D10"/>
    <w:rsid w:val="00E37CB3"/>
    <w:rsid w:val="00E40715"/>
    <w:rsid w:val="00E420FF"/>
    <w:rsid w:val="00E477E5"/>
    <w:rsid w:val="00E5191C"/>
    <w:rsid w:val="00E55E04"/>
    <w:rsid w:val="00E66BFB"/>
    <w:rsid w:val="00E74BE0"/>
    <w:rsid w:val="00E7627E"/>
    <w:rsid w:val="00E770E6"/>
    <w:rsid w:val="00E8631A"/>
    <w:rsid w:val="00E9235A"/>
    <w:rsid w:val="00E9593C"/>
    <w:rsid w:val="00EA4138"/>
    <w:rsid w:val="00EA4483"/>
    <w:rsid w:val="00EA7456"/>
    <w:rsid w:val="00EB2CD0"/>
    <w:rsid w:val="00EB35A8"/>
    <w:rsid w:val="00EB39F2"/>
    <w:rsid w:val="00EB6DCC"/>
    <w:rsid w:val="00EC1531"/>
    <w:rsid w:val="00EC5396"/>
    <w:rsid w:val="00EC70DD"/>
    <w:rsid w:val="00ED1739"/>
    <w:rsid w:val="00ED2062"/>
    <w:rsid w:val="00ED74EE"/>
    <w:rsid w:val="00ED7682"/>
    <w:rsid w:val="00EE25E2"/>
    <w:rsid w:val="00EE2E33"/>
    <w:rsid w:val="00EE33AC"/>
    <w:rsid w:val="00EE59F5"/>
    <w:rsid w:val="00EE68C9"/>
    <w:rsid w:val="00EF031B"/>
    <w:rsid w:val="00EF3389"/>
    <w:rsid w:val="00EF3704"/>
    <w:rsid w:val="00EF4063"/>
    <w:rsid w:val="00EF6CBF"/>
    <w:rsid w:val="00F04E14"/>
    <w:rsid w:val="00F05298"/>
    <w:rsid w:val="00F05BE6"/>
    <w:rsid w:val="00F10ABD"/>
    <w:rsid w:val="00F11DDC"/>
    <w:rsid w:val="00F12A7B"/>
    <w:rsid w:val="00F14876"/>
    <w:rsid w:val="00F156A0"/>
    <w:rsid w:val="00F15B4A"/>
    <w:rsid w:val="00F1706A"/>
    <w:rsid w:val="00F3026E"/>
    <w:rsid w:val="00F3115D"/>
    <w:rsid w:val="00F322B5"/>
    <w:rsid w:val="00F33EE1"/>
    <w:rsid w:val="00F36BB3"/>
    <w:rsid w:val="00F36E88"/>
    <w:rsid w:val="00F41513"/>
    <w:rsid w:val="00F425B0"/>
    <w:rsid w:val="00F42AA1"/>
    <w:rsid w:val="00F45F5C"/>
    <w:rsid w:val="00F46864"/>
    <w:rsid w:val="00F46EDF"/>
    <w:rsid w:val="00F477A2"/>
    <w:rsid w:val="00F5052F"/>
    <w:rsid w:val="00F5126D"/>
    <w:rsid w:val="00F553DE"/>
    <w:rsid w:val="00F568EB"/>
    <w:rsid w:val="00F602F6"/>
    <w:rsid w:val="00F60A00"/>
    <w:rsid w:val="00F6152E"/>
    <w:rsid w:val="00F621EE"/>
    <w:rsid w:val="00F63216"/>
    <w:rsid w:val="00F63834"/>
    <w:rsid w:val="00F6799E"/>
    <w:rsid w:val="00F700CB"/>
    <w:rsid w:val="00F71494"/>
    <w:rsid w:val="00F72DE3"/>
    <w:rsid w:val="00F733F3"/>
    <w:rsid w:val="00F7462A"/>
    <w:rsid w:val="00F74D69"/>
    <w:rsid w:val="00F77700"/>
    <w:rsid w:val="00F818AE"/>
    <w:rsid w:val="00F83CF8"/>
    <w:rsid w:val="00F86097"/>
    <w:rsid w:val="00F87D4E"/>
    <w:rsid w:val="00F904DF"/>
    <w:rsid w:val="00F963F2"/>
    <w:rsid w:val="00FA150B"/>
    <w:rsid w:val="00FA20AC"/>
    <w:rsid w:val="00FA306D"/>
    <w:rsid w:val="00FA3AE8"/>
    <w:rsid w:val="00FA4188"/>
    <w:rsid w:val="00FA5423"/>
    <w:rsid w:val="00FB2920"/>
    <w:rsid w:val="00FB36DF"/>
    <w:rsid w:val="00FC25A4"/>
    <w:rsid w:val="00FC7AA0"/>
    <w:rsid w:val="00FD17B2"/>
    <w:rsid w:val="00FD2E97"/>
    <w:rsid w:val="00FD72E7"/>
    <w:rsid w:val="00FD742E"/>
    <w:rsid w:val="00FD7F16"/>
    <w:rsid w:val="00FE04BF"/>
    <w:rsid w:val="00FE16BD"/>
    <w:rsid w:val="00FE26B5"/>
    <w:rsid w:val="00FE3555"/>
    <w:rsid w:val="00FE3837"/>
    <w:rsid w:val="00FE595E"/>
    <w:rsid w:val="00FE61B2"/>
    <w:rsid w:val="00FE7FB9"/>
    <w:rsid w:val="00FF4828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7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25F73"/>
  </w:style>
  <w:style w:type="paragraph" w:styleId="a4">
    <w:name w:val="footer"/>
    <w:basedOn w:val="a"/>
    <w:link w:val="Char0"/>
    <w:uiPriority w:val="99"/>
    <w:unhideWhenUsed/>
    <w:rsid w:val="00A25F7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25F73"/>
  </w:style>
  <w:style w:type="character" w:styleId="a5">
    <w:name w:val="line number"/>
    <w:basedOn w:val="a0"/>
    <w:uiPriority w:val="99"/>
    <w:semiHidden/>
    <w:unhideWhenUsed/>
    <w:rsid w:val="00A25F73"/>
  </w:style>
  <w:style w:type="paragraph" w:styleId="a6">
    <w:name w:val="List Paragraph"/>
    <w:basedOn w:val="a"/>
    <w:uiPriority w:val="34"/>
    <w:qFormat/>
    <w:rsid w:val="007E73BF"/>
    <w:pPr>
      <w:ind w:leftChars="400" w:left="840"/>
    </w:pPr>
    <w:rPr>
      <w:rFonts w:eastAsiaTheme="minorEastAsia"/>
      <w:sz w:val="20"/>
    </w:rPr>
  </w:style>
  <w:style w:type="paragraph" w:styleId="a7">
    <w:name w:val="Balloon Text"/>
    <w:basedOn w:val="a"/>
    <w:link w:val="Char1"/>
    <w:uiPriority w:val="99"/>
    <w:semiHidden/>
    <w:unhideWhenUsed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D27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B5C42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AB5C42"/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rsid w:val="00AB5C4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B5C42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AB5C42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B40BE"/>
  </w:style>
  <w:style w:type="character" w:styleId="ac">
    <w:name w:val="Hyperlink"/>
    <w:basedOn w:val="a0"/>
    <w:uiPriority w:val="99"/>
    <w:unhideWhenUsed/>
    <w:rsid w:val="009E09A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E09A3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AF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851B-262C-4664-8236-A8D015FF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Motoyuki Nakao</dc:creator>
  <cp:lastModifiedBy>Lee</cp:lastModifiedBy>
  <cp:revision>2</cp:revision>
  <cp:lastPrinted>2018-03-16T03:53:00Z</cp:lastPrinted>
  <dcterms:created xsi:type="dcterms:W3CDTF">2018-06-04T02:06:00Z</dcterms:created>
  <dcterms:modified xsi:type="dcterms:W3CDTF">2018-06-04T02:06:00Z</dcterms:modified>
</cp:coreProperties>
</file>