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D" w:rsidRPr="009309EA" w:rsidRDefault="00694E70" w:rsidP="00F8244D">
      <w:pPr>
        <w:pStyle w:val="a3"/>
        <w:keepNext/>
        <w:spacing w:line="480" w:lineRule="auto"/>
        <w:rPr>
          <w:rFonts w:ascii="Times New Roman" w:hAnsi="Times New Roman" w:cs="Times New Roman"/>
          <w:b w:val="0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 w:hint="eastAsia"/>
          <w:b w:val="0"/>
          <w:color w:val="000000" w:themeColor="text1"/>
          <w:sz w:val="22"/>
        </w:rPr>
        <w:t xml:space="preserve">Supplemental Table </w:t>
      </w:r>
      <w:r w:rsidR="009309EA" w:rsidRPr="009309EA">
        <w:rPr>
          <w:rFonts w:ascii="Times New Roman" w:hAnsi="Times New Roman" w:cs="Times New Roman"/>
          <w:b w:val="0"/>
          <w:color w:val="000000" w:themeColor="text1"/>
          <w:sz w:val="22"/>
        </w:rPr>
        <w:t>1</w:t>
      </w:r>
      <w:r w:rsidR="00F8244D" w:rsidRPr="009309EA">
        <w:rPr>
          <w:rFonts w:ascii="Times New Roman" w:hAnsi="Times New Roman" w:cs="Times New Roman"/>
          <w:b w:val="0"/>
          <w:color w:val="000000" w:themeColor="text1"/>
          <w:sz w:val="22"/>
        </w:rPr>
        <w:t>.</w:t>
      </w:r>
      <w:proofErr w:type="gramEnd"/>
      <w:r w:rsidR="00F8244D" w:rsidRPr="009309EA">
        <w:rPr>
          <w:rFonts w:ascii="Times New Roman" w:hAnsi="Times New Roman" w:cs="Times New Roman"/>
          <w:b w:val="0"/>
          <w:color w:val="000000" w:themeColor="text1"/>
          <w:sz w:val="22"/>
        </w:rPr>
        <w:t xml:space="preserve"> The included HRQOL instruments in this study</w:t>
      </w:r>
    </w:p>
    <w:tbl>
      <w:tblPr>
        <w:tblW w:w="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6290"/>
      </w:tblGrid>
      <w:tr w:rsidR="00F8244D" w:rsidRPr="00BE3658" w:rsidTr="002D2DE5">
        <w:trPr>
          <w:trHeight w:val="256"/>
        </w:trPr>
        <w:tc>
          <w:tcPr>
            <w:tcW w:w="2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9309EA" w:rsidRDefault="00F8244D" w:rsidP="002D2DE5">
            <w:pPr>
              <w:shd w:val="clear" w:color="auto" w:fill="FFFFFF"/>
              <w:spacing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Classification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9309EA" w:rsidRDefault="00F8244D" w:rsidP="002D2DE5">
            <w:pPr>
              <w:shd w:val="clear" w:color="auto" w:fill="FFFFFF"/>
              <w:spacing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HRQOL instruments</w:t>
            </w:r>
          </w:p>
        </w:tc>
      </w:tr>
      <w:tr w:rsidR="00F8244D" w:rsidRPr="00BE3658" w:rsidTr="002D2DE5">
        <w:trPr>
          <w:trHeight w:val="3136"/>
        </w:trPr>
        <w:tc>
          <w:tcPr>
            <w:tcW w:w="2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9309EA" w:rsidRDefault="00F8244D" w:rsidP="002D2DE5">
            <w:pPr>
              <w:shd w:val="clear" w:color="auto" w:fill="FFFFFF"/>
              <w:spacing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Preference-based HQOL instruments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Assessment quality of life (AQOL)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15-dimensional health-related quality of life measure (15D)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Quality of Welling Being Scale (QWB)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Quality of Welling Being Scale self-administered (QWB-SA)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Grogono</w:t>
            </w:r>
            <w:proofErr w:type="spellEnd"/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Health Index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Health and Activity Limitation Index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Health Utility Index 2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Health Utility Index 3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EQ-5D-5L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SF-6D</w:t>
            </w:r>
          </w:p>
        </w:tc>
      </w:tr>
      <w:tr w:rsidR="00F8244D" w:rsidRPr="00BE3658" w:rsidTr="008A16C3">
        <w:trPr>
          <w:trHeight w:val="1243"/>
        </w:trPr>
        <w:tc>
          <w:tcPr>
            <w:tcW w:w="2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9309EA" w:rsidRDefault="00F8244D" w:rsidP="002D2DE5">
            <w:pPr>
              <w:shd w:val="clear" w:color="auto" w:fill="FFFFFF"/>
              <w:spacing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Generic HRQOL instruments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CDC HRQOL-13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COOP/WONCA Charts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Duke Health Profile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Glasgow Health Status Questionnaires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Health Assessment Questionnaire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howRU</w:t>
            </w:r>
            <w:proofErr w:type="spellEnd"/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™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Health Status Questionnaire 2.0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McMaster Health Index Questionnaire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Nottingham Health Profile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Perceived Quality of Life scale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Social Adjustment Scale - Self Report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TNO-AZL Questionnaire for Adult's Health-related Quality of Life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WHOQOL-BREF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SF-36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lastRenderedPageBreak/>
              <w:t>Korean health status measure for the elderly (</w:t>
            </w:r>
            <w:proofErr w:type="spellStart"/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KoHSME</w:t>
            </w:r>
            <w:proofErr w:type="spellEnd"/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1)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Korean health related quality of life scale (KQOLS)</w:t>
            </w: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1)</w:t>
            </w:r>
          </w:p>
          <w:p w:rsidR="00F8244D" w:rsidRPr="009309EA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Catholic Medical Center Health Survey (CMCHS)</w:t>
            </w:r>
            <w:r w:rsidRPr="009309E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1)</w:t>
            </w:r>
          </w:p>
        </w:tc>
      </w:tr>
      <w:tr w:rsidR="00F8244D" w:rsidRPr="00BE3658" w:rsidTr="002D2DE5">
        <w:trPr>
          <w:trHeight w:val="256"/>
        </w:trPr>
        <w:tc>
          <w:tcPr>
            <w:tcW w:w="839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44D" w:rsidRPr="00BE3658" w:rsidRDefault="00F8244D" w:rsidP="002D2DE5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BE3658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lastRenderedPageBreak/>
              <w:t>1)</w:t>
            </w:r>
            <w:r w:rsidRPr="00BE3658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 xml:space="preserve"> Developed in Korea</w:t>
            </w:r>
          </w:p>
        </w:tc>
      </w:tr>
    </w:tbl>
    <w:p w:rsidR="009309EA" w:rsidRDefault="009309EA" w:rsidP="009309EA">
      <w:pPr>
        <w:pStyle w:val="a3"/>
        <w:keepNext/>
        <w:spacing w:line="480" w:lineRule="auto"/>
        <w:rPr>
          <w:rFonts w:ascii="Times New Roman" w:hAnsi="Times New Roman" w:cs="Times New Roman"/>
          <w:b w:val="0"/>
          <w:color w:val="000000" w:themeColor="text1"/>
          <w:sz w:val="22"/>
        </w:rPr>
      </w:pPr>
      <w:bookmarkStart w:id="0" w:name="_GoBack"/>
      <w:bookmarkEnd w:id="0"/>
    </w:p>
    <w:sectPr w:rsidR="009309EA" w:rsidSect="00662D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E3" w:rsidRDefault="00C029E3" w:rsidP="009309EA">
      <w:r>
        <w:separator/>
      </w:r>
    </w:p>
  </w:endnote>
  <w:endnote w:type="continuationSeparator" w:id="0">
    <w:p w:rsidR="00C029E3" w:rsidRDefault="00C029E3" w:rsidP="009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E3" w:rsidRDefault="00C029E3" w:rsidP="009309EA">
      <w:r>
        <w:separator/>
      </w:r>
    </w:p>
  </w:footnote>
  <w:footnote w:type="continuationSeparator" w:id="0">
    <w:p w:rsidR="00C029E3" w:rsidRDefault="00C029E3" w:rsidP="0093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07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3A36F7B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04317C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20799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E45F66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1AE579A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61A7E73"/>
    <w:multiLevelType w:val="hybridMultilevel"/>
    <w:tmpl w:val="4E3A9508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07953CB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367341D"/>
    <w:multiLevelType w:val="hybridMultilevel"/>
    <w:tmpl w:val="C562E7AE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42E7989"/>
    <w:multiLevelType w:val="hybridMultilevel"/>
    <w:tmpl w:val="6C4E89D8"/>
    <w:lvl w:ilvl="0" w:tplc="B4EC7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5BB7724"/>
    <w:multiLevelType w:val="hybridMultilevel"/>
    <w:tmpl w:val="C562E7AE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C5C2B06"/>
    <w:multiLevelType w:val="hybridMultilevel"/>
    <w:tmpl w:val="BA0E19C0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D"/>
    <w:rsid w:val="0006241A"/>
    <w:rsid w:val="00147722"/>
    <w:rsid w:val="001518B3"/>
    <w:rsid w:val="00381130"/>
    <w:rsid w:val="0051630F"/>
    <w:rsid w:val="00680189"/>
    <w:rsid w:val="00694E70"/>
    <w:rsid w:val="00760E7A"/>
    <w:rsid w:val="008A16C3"/>
    <w:rsid w:val="009309EA"/>
    <w:rsid w:val="009C0F1B"/>
    <w:rsid w:val="00BF1CB0"/>
    <w:rsid w:val="00C029E3"/>
    <w:rsid w:val="00CC37F2"/>
    <w:rsid w:val="00F76E0F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8244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9309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09EA"/>
  </w:style>
  <w:style w:type="paragraph" w:styleId="a5">
    <w:name w:val="footer"/>
    <w:basedOn w:val="a"/>
    <w:link w:val="Char0"/>
    <w:uiPriority w:val="99"/>
    <w:unhideWhenUsed/>
    <w:rsid w:val="009309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09EA"/>
  </w:style>
  <w:style w:type="paragraph" w:styleId="a6">
    <w:name w:val="List Paragraph"/>
    <w:basedOn w:val="a"/>
    <w:uiPriority w:val="34"/>
    <w:qFormat/>
    <w:rsid w:val="009309E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8244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9309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09EA"/>
  </w:style>
  <w:style w:type="paragraph" w:styleId="a5">
    <w:name w:val="footer"/>
    <w:basedOn w:val="a"/>
    <w:link w:val="Char0"/>
    <w:uiPriority w:val="99"/>
    <w:unhideWhenUsed/>
    <w:rsid w:val="009309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09EA"/>
  </w:style>
  <w:style w:type="paragraph" w:styleId="a6">
    <w:name w:val="List Paragraph"/>
    <w:basedOn w:val="a"/>
    <w:uiPriority w:val="34"/>
    <w:qFormat/>
    <w:rsid w:val="009309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A0C1-9C7A-4070-ADCD-E0F88B72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SeonHa</dc:creator>
  <cp:lastModifiedBy>Registered User</cp:lastModifiedBy>
  <cp:revision>2</cp:revision>
  <dcterms:created xsi:type="dcterms:W3CDTF">2017-12-01T05:54:00Z</dcterms:created>
  <dcterms:modified xsi:type="dcterms:W3CDTF">2017-12-01T05:54:00Z</dcterms:modified>
</cp:coreProperties>
</file>