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AB" w:rsidRDefault="00ED7832">
      <w:pPr>
        <w:spacing w:line="480" w:lineRule="auto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 xml:space="preserve">Supplemental Material </w:t>
      </w:r>
      <w:r w:rsidR="009A3CF4">
        <w:rPr>
          <w:rFonts w:ascii="Times New Roman" w:eastAsiaTheme="minorHAnsi" w:hAnsi="Times New Roman" w:cs="Times New Roman"/>
          <w:b/>
          <w:sz w:val="22"/>
        </w:rPr>
        <w:t>1. Contents of Scenarios</w:t>
      </w:r>
    </w:p>
    <w:p w:rsidR="00EE4AAB" w:rsidRDefault="009A3CF4">
      <w:pPr>
        <w:spacing w:line="480" w:lineRule="auto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>1) Localized prostate cancer requiring prostatectomy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Blood tests, digital rectal examination, transrectal ultrasound, prostate biopsy and MRI of the prostate.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Sometimes difficulty urinating, weak urine stream, and a feeling of incomplete bladder emptying.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Urinary urgency or urinary incontinence may occur.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your semen or urine may come out mixed with blood.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Prostatectomy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Hospitalization for </w:t>
            </w:r>
            <w:r>
              <w:rPr>
                <w:rFonts w:ascii="Times New Roman" w:eastAsiaTheme="minorHAnsi" w:hAnsi="Times New Roman" w:cs="Times New Roman"/>
                <w:sz w:val="22"/>
              </w:rPr>
              <w:t>approximately 4 to 10 days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Side effects: urinary incontinence and erectile dysfunction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May feel anxious or depressed due to illness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The probability of survival after 5 years is 80-90%.</w:t>
            </w:r>
          </w:p>
        </w:tc>
      </w:tr>
    </w:tbl>
    <w:p w:rsidR="00EE4AAB" w:rsidRDefault="00EE4AAB">
      <w:pPr>
        <w:spacing w:line="480" w:lineRule="auto"/>
        <w:rPr>
          <w:rFonts w:ascii="Times New Roman" w:eastAsiaTheme="minorHAnsi" w:hAnsi="Times New Roman" w:cs="Times New Roman"/>
          <w:sz w:val="22"/>
          <w:highlight w:val="yellow"/>
        </w:rPr>
      </w:pPr>
    </w:p>
    <w:p w:rsidR="00EE4AAB" w:rsidRDefault="009A3CF4">
      <w:pPr>
        <w:spacing w:line="480" w:lineRule="auto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>2) Localized prostate cancer requiring radiation therapy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Blood tests, digital rectal examination, transrectal ultrasound, prostate biopsy and MRI of the prostate.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Sometimes difficulty urinating, weak urine stream, and a feeling of incomplete bladder emptying.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Urinary urgency or urinary incon</w:t>
            </w:r>
            <w:r>
              <w:rPr>
                <w:rFonts w:ascii="Times New Roman" w:eastAsiaTheme="minorHAnsi" w:hAnsi="Times New Roman" w:cs="Times New Roman"/>
                <w:sz w:val="22"/>
              </w:rPr>
              <w:t>tinence may occur.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your semen or urine may come out mixed with blood.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Radiation therapy, outpatient visit for 7 to 8 weeks.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Side effects: urinary incontinence, erectile dysfunction, proctitis, and cystitis.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May feel anxious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or depressed due to illness.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The probability of survival after 5 years is 60-80%.</w:t>
            </w:r>
          </w:p>
        </w:tc>
      </w:tr>
    </w:tbl>
    <w:p w:rsidR="00EE4AAB" w:rsidRDefault="00EE4AAB">
      <w:pPr>
        <w:spacing w:line="480" w:lineRule="auto"/>
        <w:rPr>
          <w:rFonts w:ascii="Times New Roman" w:eastAsiaTheme="minorHAnsi" w:hAnsi="Times New Roman" w:cs="Times New Roman"/>
          <w:sz w:val="22"/>
          <w:highlight w:val="yellow"/>
        </w:rPr>
      </w:pPr>
    </w:p>
    <w:p w:rsidR="00EE4AAB" w:rsidRDefault="009A3CF4">
      <w:pPr>
        <w:spacing w:line="480" w:lineRule="auto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lastRenderedPageBreak/>
        <w:t>3) Localized prostate cancer requiring hormone therapy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Blood tests, digital rectal examination, transrectal ultrasound, prostate biopsy and MRI of the prostate.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Sometimes difficulty urinating, weak urine stream, and a feeling of incomplete bladder emptying.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Urinary urgency or urinary incontinence may occur.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your semen or urine may come out mixed with blood.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Testicle removal surgery 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or drug injection. Drugs are administered by subcutaneous injection or intramuscular injection once a month or once every three months.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Side effects: sensation of warmth in the face, loss of libido, and erectile dysfunction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May feel anxious or </w:t>
            </w:r>
            <w:r>
              <w:rPr>
                <w:rFonts w:ascii="Times New Roman" w:eastAsiaTheme="minorHAnsi" w:hAnsi="Times New Roman" w:cs="Times New Roman"/>
                <w:sz w:val="22"/>
              </w:rPr>
              <w:t>depressed due to illness.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You cannot expect to be completely cured. After an average of 2 years, you may become unresponsive to hormone therapy, after which chemotherapy is required.</w:t>
            </w:r>
          </w:p>
        </w:tc>
      </w:tr>
    </w:tbl>
    <w:p w:rsidR="00EE4AAB" w:rsidRDefault="00EE4AAB">
      <w:pPr>
        <w:spacing w:line="480" w:lineRule="auto"/>
        <w:rPr>
          <w:rFonts w:ascii="Times New Roman" w:eastAsiaTheme="minorHAnsi" w:hAnsi="Times New Roman" w:cs="Times New Roman"/>
          <w:sz w:val="22"/>
        </w:rPr>
      </w:pPr>
    </w:p>
    <w:p w:rsidR="00EE4AAB" w:rsidRDefault="009A3CF4">
      <w:pPr>
        <w:spacing w:line="480" w:lineRule="auto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>4) Locally advanced prostate cancer requiring combination therapy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Blood tests, digital rectal examination, transrectal ultrasound, prostate biopsy and MRI of the prostate.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Sometimes difficulty urinating, weak urine stream, and a feeling of incomplete bladder emptying.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Urinary urgency or urinary incon</w:t>
            </w:r>
            <w:r>
              <w:rPr>
                <w:rFonts w:ascii="Times New Roman" w:eastAsiaTheme="minorHAnsi" w:hAnsi="Times New Roman" w:cs="Times New Roman"/>
                <w:sz w:val="22"/>
              </w:rPr>
              <w:t>tinence may occur.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your semen or urine may come out mixed with blood.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Prostatectomy followed by either hormone therapy or radiation therapy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For surgery, hospitalization for approximately 4 to 10 days.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For radiation therapy, outpatient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visits for 7 to 8 weeks.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For hormone therapy, testicle removal surgery or drug injection. Drugs are administered by subcutaneous injection or intramuscular injection once a month or once every three </w:t>
            </w:r>
            <w:r>
              <w:rPr>
                <w:rFonts w:ascii="Times New Roman" w:eastAsiaTheme="minorHAnsi" w:hAnsi="Times New Roman" w:cs="Times New Roman"/>
                <w:sz w:val="22"/>
              </w:rPr>
              <w:lastRenderedPageBreak/>
              <w:t xml:space="preserve">months.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Side effects: urinary incontinence, erectile dy</w:t>
            </w:r>
            <w:r>
              <w:rPr>
                <w:rFonts w:ascii="Times New Roman" w:eastAsiaTheme="minorHAnsi" w:hAnsi="Times New Roman" w:cs="Times New Roman"/>
                <w:sz w:val="22"/>
              </w:rPr>
              <w:t>sfunction, proctitis, cystitis, sensation of warmth in the face, loss of libido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lastRenderedPageBreak/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Could feel anxious or depressed due to illness.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The probability of survival after 5 years is 60-70%.</w:t>
            </w:r>
          </w:p>
        </w:tc>
      </w:tr>
    </w:tbl>
    <w:p w:rsidR="00EE4AAB" w:rsidRDefault="00EE4AAB">
      <w:pPr>
        <w:spacing w:line="480" w:lineRule="auto"/>
        <w:rPr>
          <w:rFonts w:ascii="Times New Roman" w:eastAsiaTheme="minorHAnsi" w:hAnsi="Times New Roman" w:cs="Times New Roman"/>
          <w:sz w:val="22"/>
        </w:rPr>
      </w:pPr>
    </w:p>
    <w:p w:rsidR="00EE4AAB" w:rsidRDefault="009A3CF4">
      <w:pPr>
        <w:pStyle w:val="a3"/>
        <w:spacing w:line="480" w:lineRule="auto"/>
        <w:ind w:leftChars="0" w:left="426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>5) Locally advanced prostate cancer requiring hormone therapy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Blood tests, digital rectal examination, transrectal ultrasound, prostate biopsy and MRI of the prostate.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Sometimes difficulty urinating, weak urine stream, and a feeling of incomplete bladder emptying.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Urinary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urgency or urinary incontinence may occur.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your semen or urine may come out mixed with blood.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Testicle removal surgery or drug injection. Drugs are administered by subcutaneous injection or intramuscular injection once a month or once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every three months.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Side effects: Erectile dysfunction, sensation of warmth in the face, and loss of libido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Could feel anxious or depressed due to illness.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You cannot expect to be completely cured. After an average of 2 years, you may become u</w:t>
            </w:r>
            <w:r>
              <w:rPr>
                <w:rFonts w:ascii="Times New Roman" w:eastAsiaTheme="minorHAnsi" w:hAnsi="Times New Roman" w:cs="Times New Roman"/>
                <w:sz w:val="22"/>
              </w:rPr>
              <w:t>nresponsive to hormone therapy, after which chemotherapy is required</w:t>
            </w:r>
          </w:p>
        </w:tc>
      </w:tr>
    </w:tbl>
    <w:p w:rsidR="00EE4AAB" w:rsidRDefault="00EE4AAB">
      <w:pPr>
        <w:pStyle w:val="a3"/>
        <w:spacing w:line="480" w:lineRule="auto"/>
        <w:ind w:leftChars="0" w:left="760"/>
        <w:rPr>
          <w:rFonts w:ascii="Times New Roman" w:eastAsiaTheme="minorHAnsi" w:hAnsi="Times New Roman" w:cs="Times New Roman"/>
          <w:b/>
          <w:sz w:val="22"/>
        </w:rPr>
      </w:pPr>
    </w:p>
    <w:p w:rsidR="00EE4AAB" w:rsidRDefault="009A3CF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br w:type="page"/>
      </w:r>
    </w:p>
    <w:p w:rsidR="00EE4AAB" w:rsidRDefault="009A3CF4">
      <w:pPr>
        <w:pStyle w:val="a3"/>
        <w:spacing w:line="480" w:lineRule="auto"/>
        <w:ind w:leftChars="0" w:left="760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lastRenderedPageBreak/>
        <w:t>6) Metastatic prostate cancer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Blood tests, digital rectal examination, transrectal ultrasound, prostate biopsy and MRI of the prostate.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difficulty urinat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ing, weak urine stream, and a feeling of incomplete bladder emptying.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Urinary urgency or urinary incontinence may occur.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your semen or urine may come out mixed with blood.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Difficulty in urination, anorexia, vomiting, bone pain, and back pain may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also occur.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Testicle removal surgery or drug injection. Drugs are administered by subcutaneous injection or intramuscular injection once a month or once every three months.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Side effects: Erectile dysfunction, sensation of warmth in the face, </w:t>
            </w:r>
            <w:r>
              <w:rPr>
                <w:rFonts w:ascii="Times New Roman" w:eastAsiaTheme="minorHAnsi" w:hAnsi="Times New Roman" w:cs="Times New Roman"/>
                <w:sz w:val="22"/>
              </w:rPr>
              <w:t>and loss of libido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To pain control, you can receive radiation therapy or specialized medical therapy. 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Feel anxious or depressed due to illness.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The probability of survival after 2 years is 20-30%.</w:t>
            </w:r>
          </w:p>
        </w:tc>
      </w:tr>
    </w:tbl>
    <w:p w:rsidR="00EE4AAB" w:rsidRDefault="00EE4AAB">
      <w:pPr>
        <w:spacing w:line="480" w:lineRule="auto"/>
        <w:rPr>
          <w:rFonts w:ascii="Times New Roman" w:eastAsiaTheme="minorHAnsi" w:hAnsi="Times New Roman" w:cs="Times New Roman"/>
          <w:sz w:val="22"/>
          <w:highlight w:val="yellow"/>
        </w:rPr>
      </w:pPr>
    </w:p>
    <w:p w:rsidR="00EE4AAB" w:rsidRDefault="009A3CF4">
      <w:pPr>
        <w:pStyle w:val="a3"/>
        <w:spacing w:line="480" w:lineRule="auto"/>
        <w:ind w:leftChars="0" w:left="760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 xml:space="preserve">7) Metastatic castration-refractory prostate </w:t>
      </w:r>
      <w:r>
        <w:rPr>
          <w:rFonts w:ascii="Times New Roman" w:eastAsiaTheme="minorHAnsi" w:hAnsi="Times New Roman" w:cs="Times New Roman"/>
          <w:b/>
          <w:sz w:val="22"/>
        </w:rPr>
        <w:t xml:space="preserve">cancer 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Blood tests, digital rectal examination, transrectal ultrasound, prostate biopsy, MRI of the prostate and bone scan.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You have already received hormone therapy but were unresponsive to it.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difficult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y urinating, weak urine stream, and a feeling of incomplete bladder emptying.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Urinary urgency or urinary incontinence may occur.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Sometimes your semen or urine may come out mixed with blood.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Difficulty in urination, anorexia, vomiting, bone pain, and back </w:t>
            </w:r>
            <w:r>
              <w:rPr>
                <w:rFonts w:ascii="Times New Roman" w:eastAsiaTheme="minorHAnsi" w:hAnsi="Times New Roman" w:cs="Times New Roman"/>
                <w:sz w:val="22"/>
              </w:rPr>
              <w:t>pain may also occur.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Systemic chemotherapy. Hospitalized one day per month for chemotherapy and will be observed for progression every 3 months.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lastRenderedPageBreak/>
              <w:t xml:space="preserve">To pain control, you can receive radiation therapy or medical therapy.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Side effects: nausea, vomiti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ng, pernicious anemia, infection, muscle pain and bleeding 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lastRenderedPageBreak/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Feel anxious or depressed due to illnes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The probability of survival after 2 years is less than 10%.</w:t>
            </w:r>
          </w:p>
        </w:tc>
      </w:tr>
    </w:tbl>
    <w:p w:rsidR="00EE4AAB" w:rsidRDefault="00EE4AAB">
      <w:pPr>
        <w:spacing w:line="480" w:lineRule="auto"/>
        <w:rPr>
          <w:rFonts w:ascii="Times New Roman" w:eastAsiaTheme="minorHAnsi" w:hAnsi="Times New Roman" w:cs="Times New Roman"/>
          <w:sz w:val="22"/>
        </w:rPr>
      </w:pPr>
    </w:p>
    <w:p w:rsidR="00EE4AAB" w:rsidRDefault="009A3CF4">
      <w:pPr>
        <w:pStyle w:val="a3"/>
        <w:spacing w:line="480" w:lineRule="auto"/>
        <w:ind w:leftChars="0" w:left="426" w:hanging="284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>8) Benign prostatic hyperplasia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101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History taking, digital rectal examinatio</w:t>
            </w:r>
            <w:r>
              <w:rPr>
                <w:rFonts w:ascii="Times New Roman" w:eastAsiaTheme="minorHAnsi" w:hAnsi="Times New Roman" w:cs="Times New Roman"/>
                <w:sz w:val="22"/>
              </w:rPr>
              <w:t>n, urine flowmetry to measure urine speed and strength, measurement of residual urine, blood tests and urinalysis.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ncomplete bladder emptying, frequency, intermittency, urgency, nocturia, and weak stream  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Oral medication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May 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undergo surgical treatment (Transurethral resection of the prostate) if your symptoms are severe. This surgery requires hospitalization for 1 to 2 days. 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There are no major impacts on daily activities if treatment is successful.</w:t>
            </w:r>
          </w:p>
        </w:tc>
      </w:tr>
    </w:tbl>
    <w:p w:rsidR="00EE4AAB" w:rsidRDefault="00EE4AAB">
      <w:pPr>
        <w:spacing w:line="480" w:lineRule="auto"/>
        <w:rPr>
          <w:rFonts w:ascii="Times New Roman" w:eastAsiaTheme="minorHAnsi" w:hAnsi="Times New Roman" w:cs="Times New Roman"/>
          <w:sz w:val="22"/>
        </w:rPr>
      </w:pPr>
    </w:p>
    <w:p w:rsidR="00EE4AAB" w:rsidRDefault="009A3CF4">
      <w:pPr>
        <w:pStyle w:val="a3"/>
        <w:spacing w:line="480" w:lineRule="auto"/>
        <w:ind w:leftChars="0" w:left="759" w:hanging="539"/>
        <w:rPr>
          <w:rFonts w:ascii="Times New Roman" w:eastAsiaTheme="minorHAnsi" w:hAnsi="Times New Roman" w:cs="Times New Roman"/>
          <w:b/>
          <w:sz w:val="22"/>
        </w:rPr>
      </w:pPr>
      <w:r>
        <w:rPr>
          <w:rFonts w:ascii="Times New Roman" w:eastAsiaTheme="minorHAnsi" w:hAnsi="Times New Roman" w:cs="Times New Roman"/>
          <w:b/>
          <w:sz w:val="22"/>
        </w:rPr>
        <w:t>9) Erectile Dy</w:t>
      </w:r>
      <w:r>
        <w:rPr>
          <w:rFonts w:ascii="Times New Roman" w:eastAsiaTheme="minorHAnsi" w:hAnsi="Times New Roman" w:cs="Times New Roman"/>
          <w:b/>
          <w:sz w:val="22"/>
        </w:rPr>
        <w:t>sfunction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E4AAB">
        <w:trPr>
          <w:trHeight w:val="420"/>
        </w:trPr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Diagnosis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History taking, physical examination, blood tests and urinalysis.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Symptoms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It is difficult to have a sex life because you cannot get or maintain erections.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May experience a loss of self-confidence, conflict with your spouse and psycho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logical frustration. 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Treatment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Lifestyle changes such as smoking cessation, stopping alcohol consumption, weight control and regular exercise.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Medications can be considered. 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Side effect: headaches, flushing, blurred vision or cardiovascular problems</w:t>
            </w:r>
          </w:p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D</w:t>
            </w:r>
            <w:r>
              <w:rPr>
                <w:rFonts w:ascii="Times New Roman" w:eastAsiaTheme="minorHAnsi" w:hAnsi="Times New Roman" w:cs="Times New Roman"/>
                <w:sz w:val="22"/>
              </w:rPr>
              <w:t>irect injection of vasodilators into the penis, can be considered.</w:t>
            </w:r>
          </w:p>
        </w:tc>
      </w:tr>
      <w:tr w:rsidR="00EE4AAB">
        <w:tc>
          <w:tcPr>
            <w:tcW w:w="1384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Prognosis</w:t>
            </w:r>
          </w:p>
        </w:tc>
        <w:tc>
          <w:tcPr>
            <w:tcW w:w="8080" w:type="dxa"/>
          </w:tcPr>
          <w:p w:rsidR="00EE4AAB" w:rsidRDefault="009A3CF4">
            <w:pPr>
              <w:spacing w:line="480" w:lineRule="auto"/>
              <w:rPr>
                <w:rFonts w:ascii="Times New Roman" w:eastAsiaTheme="minorHAnsi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The success rate of medication therapy for sexual intercourse is 50 to 80%</w:t>
            </w:r>
          </w:p>
        </w:tc>
      </w:tr>
    </w:tbl>
    <w:p w:rsidR="00EE4AAB" w:rsidRDefault="00EE4AAB" w:rsidP="00ED7832">
      <w:pPr>
        <w:spacing w:line="480" w:lineRule="auto"/>
        <w:rPr>
          <w:rFonts w:ascii="Times New Roman" w:eastAsiaTheme="minorHAnsi" w:hAnsi="Times New Roman" w:cs="Times New Roman"/>
          <w:sz w:val="22"/>
        </w:rPr>
      </w:pPr>
      <w:bookmarkStart w:id="0" w:name="_GoBack"/>
      <w:bookmarkEnd w:id="0"/>
    </w:p>
    <w:sectPr w:rsidR="00EE4AAB">
      <w:headerReference w:type="default" r:id="rId7"/>
      <w:footerReference w:type="default" r:id="rId8"/>
      <w:pgSz w:w="11906" w:h="16838"/>
      <w:pgMar w:top="1701" w:right="1440" w:bottom="1440" w:left="1440" w:header="851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F4" w:rsidRDefault="009A3CF4">
      <w:r>
        <w:separator/>
      </w:r>
    </w:p>
  </w:endnote>
  <w:endnote w:type="continuationSeparator" w:id="0">
    <w:p w:rsidR="009A3CF4" w:rsidRDefault="009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:rsidR="00EE4AAB" w:rsidRDefault="009A3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ko-KR"/>
          </w:rPr>
          <w:t>5</w:t>
        </w:r>
        <w:r>
          <w:fldChar w:fldCharType="end"/>
        </w:r>
      </w:p>
    </w:sdtContent>
  </w:sdt>
  <w:p w:rsidR="00EE4AAB" w:rsidRDefault="00EE4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F4" w:rsidRDefault="009A3CF4">
      <w:r>
        <w:separator/>
      </w:r>
    </w:p>
  </w:footnote>
  <w:footnote w:type="continuationSeparator" w:id="0">
    <w:p w:rsidR="009A3CF4" w:rsidRDefault="009A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32" w:rsidRDefault="00ED7832">
    <w:pPr>
      <w:pStyle w:val="a4"/>
    </w:pPr>
    <w:r w:rsidRPr="00ED7832">
      <w:t>https://doi.org/10.3961/jpmph.21.426</w:t>
    </w:r>
    <w:r w:rsidRPr="00ED7832">
      <w:cr/>
    </w:r>
  </w:p>
  <w:p w:rsidR="00ED7832" w:rsidRDefault="00ED78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5F16"/>
    <w:multiLevelType w:val="hybridMultilevel"/>
    <w:tmpl w:val="A7C821FC"/>
    <w:lvl w:ilvl="0" w:tplc="7DEC3F66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AB"/>
    <w:rsid w:val="009A3CF4"/>
    <w:rsid w:val="00ED7832"/>
    <w:rsid w:val="00E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C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Balloon Text"/>
    <w:basedOn w:val="a"/>
    <w:link w:val="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Pr>
      <w:b/>
      <w:bCs/>
      <w:szCs w:val="20"/>
    </w:rPr>
  </w:style>
  <w:style w:type="table" w:customStyle="1" w:styleId="1">
    <w:name w:val="표 구분선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2022-05-31T02:45:00Z</dcterms:created>
  <dcterms:modified xsi:type="dcterms:W3CDTF">2022-05-31T02:45:00Z</dcterms:modified>
  <cp:version>0900.0001.01</cp:version>
</cp:coreProperties>
</file>