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37" w:rsidRPr="00F963A3" w:rsidRDefault="00F963A3" w:rsidP="00FC0F37">
      <w:pPr>
        <w:wordWrap/>
        <w:jc w:val="left"/>
        <w:rPr>
          <w:rFonts w:ascii="Times New Roman" w:hAnsi="Times New Roman" w:cs="Times New Roman"/>
          <w:sz w:val="22"/>
        </w:rPr>
      </w:pPr>
      <w:r w:rsidRPr="00F963A3">
        <w:rPr>
          <w:rFonts w:ascii="Times New Roman" w:hAnsi="Times New Roman" w:cs="Times New Roman"/>
          <w:b/>
          <w:sz w:val="22"/>
          <w:szCs w:val="20"/>
        </w:rPr>
        <w:t>Table S</w:t>
      </w:r>
      <w:r w:rsidR="00FC0F37" w:rsidRPr="00F963A3">
        <w:rPr>
          <w:rFonts w:ascii="Times New Roman" w:hAnsi="Times New Roman" w:cs="Times New Roman"/>
          <w:b/>
          <w:sz w:val="22"/>
        </w:rPr>
        <w:t xml:space="preserve">4. </w:t>
      </w:r>
      <w:r w:rsidR="004A1ABA">
        <w:rPr>
          <w:rFonts w:ascii="Times New Roman" w:hAnsi="Times New Roman" w:cs="Times New Roman" w:hint="eastAsia"/>
          <w:b/>
          <w:sz w:val="22"/>
        </w:rPr>
        <w:t>A</w:t>
      </w:r>
      <w:r w:rsidR="00FC0F37" w:rsidRPr="00F963A3">
        <w:rPr>
          <w:rFonts w:ascii="Times New Roman" w:hAnsi="Times New Roman" w:cs="Times New Roman"/>
          <w:b/>
          <w:sz w:val="22"/>
        </w:rPr>
        <w:t>ssociation</w:t>
      </w:r>
      <w:r w:rsidR="004A1ABA">
        <w:rPr>
          <w:rFonts w:ascii="Times New Roman" w:hAnsi="Times New Roman" w:cs="Times New Roman"/>
          <w:b/>
          <w:sz w:val="22"/>
        </w:rPr>
        <w:t>s</w:t>
      </w:r>
      <w:r w:rsidR="00FC0F37" w:rsidRPr="00F963A3">
        <w:rPr>
          <w:rFonts w:ascii="Times New Roman" w:hAnsi="Times New Roman" w:cs="Times New Roman"/>
          <w:b/>
          <w:sz w:val="22"/>
        </w:rPr>
        <w:t xml:space="preserve"> between the categories of </w:t>
      </w:r>
      <w:r w:rsidR="004A1ABA">
        <w:rPr>
          <w:rFonts w:ascii="Times New Roman" w:hAnsi="Times New Roman" w:cs="Times New Roman"/>
          <w:b/>
          <w:sz w:val="22"/>
        </w:rPr>
        <w:t>DBP</w:t>
      </w:r>
      <w:r w:rsidR="00FC0F37" w:rsidRPr="00F963A3">
        <w:rPr>
          <w:rFonts w:ascii="Times New Roman" w:hAnsi="Times New Roman" w:cs="Times New Roman"/>
          <w:b/>
          <w:sz w:val="22"/>
        </w:rPr>
        <w:t xml:space="preserve"> and all</w:t>
      </w:r>
      <w:r w:rsidR="004A1ABA">
        <w:rPr>
          <w:rFonts w:ascii="Times New Roman" w:hAnsi="Times New Roman" w:cs="Times New Roman"/>
          <w:b/>
          <w:sz w:val="22"/>
        </w:rPr>
        <w:t>-</w:t>
      </w:r>
      <w:r w:rsidR="00FC0F37" w:rsidRPr="00F963A3">
        <w:rPr>
          <w:rFonts w:ascii="Times New Roman" w:hAnsi="Times New Roman" w:cs="Times New Roman"/>
          <w:b/>
          <w:sz w:val="22"/>
        </w:rPr>
        <w:t xml:space="preserve">cause and specific death among participants with no prior hypertension in a retrospective cohort enrolled in the Korea National Health Insurance-Health Screening in 2002-2003, followed </w:t>
      </w:r>
      <w:r w:rsidR="004A1ABA">
        <w:rPr>
          <w:rFonts w:ascii="Times New Roman" w:hAnsi="Times New Roman" w:cs="Times New Roman"/>
          <w:b/>
          <w:sz w:val="22"/>
        </w:rPr>
        <w:t xml:space="preserve">through </w:t>
      </w:r>
      <w:r w:rsidR="00FC0F37" w:rsidRPr="00F963A3">
        <w:rPr>
          <w:rFonts w:ascii="Times New Roman" w:hAnsi="Times New Roman" w:cs="Times New Roman"/>
          <w:b/>
          <w:sz w:val="22"/>
        </w:rPr>
        <w:t xml:space="preserve">2013 </w:t>
      </w:r>
    </w:p>
    <w:tbl>
      <w:tblPr>
        <w:tblW w:w="1527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850"/>
        <w:gridCol w:w="992"/>
        <w:gridCol w:w="1843"/>
        <w:gridCol w:w="992"/>
        <w:gridCol w:w="1843"/>
        <w:gridCol w:w="1134"/>
        <w:gridCol w:w="1985"/>
        <w:gridCol w:w="1134"/>
      </w:tblGrid>
      <w:tr w:rsidR="003D31A9" w:rsidRPr="00F963A3" w:rsidTr="004E2488">
        <w:trPr>
          <w:trHeight w:val="20"/>
        </w:trPr>
        <w:tc>
          <w:tcPr>
            <w:tcW w:w="3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</w:rPr>
              <w:t>Total</w:t>
            </w:r>
          </w:p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</w:rPr>
              <w:t>Death</w:t>
            </w:r>
          </w:p>
          <w:p w:rsidR="00FC0F37" w:rsidRPr="00F963A3" w:rsidRDefault="00FC0F37" w:rsidP="004E248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</w:rPr>
              <w:t>N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A1ABA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Times New Roman Uni" w:hAnsi="Times New Roman" w:cs="Times New Roman"/>
                <w:b/>
                <w:sz w:val="22"/>
              </w:rPr>
              <w:t>D</w:t>
            </w:r>
            <w:r w:rsidR="004A1ABA">
              <w:rPr>
                <w:rFonts w:ascii="Times New Roman" w:eastAsia="Times New Roman Uni" w:hAnsi="Times New Roman" w:cs="Times New Roman"/>
                <w:b/>
                <w:sz w:val="22"/>
              </w:rPr>
              <w:t>BP</w:t>
            </w:r>
            <w:r w:rsidRPr="00F963A3">
              <w:rPr>
                <w:rFonts w:ascii="Times New Roman" w:eastAsia="Times New Roman Uni" w:hAnsi="Times New Roman" w:cs="Times New Roman"/>
                <w:b/>
                <w:sz w:val="22"/>
              </w:rPr>
              <w:t xml:space="preserve"> (mmHg)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0F37" w:rsidRPr="00F963A3" w:rsidRDefault="00FC0F37" w:rsidP="004E2488">
            <w:pPr>
              <w:wordWrap/>
              <w:ind w:firstLineChars="50" w:firstLine="110"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</w:p>
        </w:tc>
      </w:tr>
      <w:tr w:rsidR="008D5CC2" w:rsidRPr="00F963A3" w:rsidTr="004E2488">
        <w:trPr>
          <w:trHeight w:val="2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Times New Roman Uni" w:hAnsi="Times New Roman" w:cs="Times New Roman"/>
                <w:b/>
                <w:sz w:val="22"/>
              </w:rPr>
              <w:t>&lt;80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Times New Roman Uni" w:hAnsi="Times New Roman" w:cs="Times New Roman"/>
                <w:b/>
                <w:sz w:val="22"/>
              </w:rPr>
              <w:t>80-89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Times New Roman Uni" w:hAnsi="Times New Roman" w:cs="Times New Roman"/>
                <w:b/>
                <w:sz w:val="22"/>
              </w:rPr>
              <w:t>90-99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Times New Roman Uni" w:hAnsi="Times New Roman" w:cs="Times New Roman"/>
                <w:b/>
                <w:sz w:val="22"/>
              </w:rPr>
              <w:t>100+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C0F37" w:rsidRPr="00F963A3" w:rsidRDefault="00FC0F37" w:rsidP="004E2488">
            <w:pPr>
              <w:wordWrap/>
              <w:ind w:firstLineChars="50" w:firstLine="110"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</w:p>
        </w:tc>
      </w:tr>
      <w:tr w:rsidR="008D5CC2" w:rsidRPr="00F963A3" w:rsidTr="004E2488">
        <w:trPr>
          <w:trHeight w:val="2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</w:rPr>
              <w:t>Death</w:t>
            </w:r>
          </w:p>
          <w:p w:rsidR="00FC0F37" w:rsidRPr="00F963A3" w:rsidRDefault="00FC0F37" w:rsidP="004E248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</w:rPr>
              <w:t>Death</w:t>
            </w:r>
          </w:p>
          <w:p w:rsidR="00FC0F37" w:rsidRPr="00F963A3" w:rsidRDefault="00FC0F37" w:rsidP="004E248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left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</w:rPr>
              <w:t>HR (95% CI)</w:t>
            </w:r>
            <w:r w:rsidRPr="00F963A3">
              <w:rPr>
                <w:rFonts w:ascii="Times New Roman" w:hAnsi="Times New Roman" w:cs="Times New Roman"/>
                <w:b/>
                <w:sz w:val="22"/>
                <w:vertAlign w:val="superscript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</w:rPr>
              <w:t>Death</w:t>
            </w:r>
          </w:p>
          <w:p w:rsidR="00FC0F37" w:rsidRPr="00F963A3" w:rsidRDefault="00FC0F37" w:rsidP="004E248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left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</w:rPr>
              <w:t>HR (95% CI)</w:t>
            </w:r>
            <w:r w:rsidRPr="00F963A3">
              <w:rPr>
                <w:rFonts w:ascii="Times New Roman" w:hAnsi="Times New Roman" w:cs="Times New Roman"/>
                <w:b/>
                <w:sz w:val="22"/>
                <w:vertAlign w:val="superscript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</w:rPr>
              <w:t>Death</w:t>
            </w:r>
          </w:p>
          <w:p w:rsidR="00FC0F37" w:rsidRPr="00F963A3" w:rsidRDefault="00FC0F37" w:rsidP="004E248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left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</w:rPr>
              <w:t>HR (95% CI)</w:t>
            </w:r>
            <w:r w:rsidRPr="00F963A3">
              <w:rPr>
                <w:rFonts w:ascii="Times New Roman" w:hAnsi="Times New Roman" w:cs="Times New Roman"/>
                <w:b/>
                <w:sz w:val="22"/>
                <w:vertAlign w:val="superscript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ind w:firstLineChars="50" w:firstLine="110"/>
              <w:jc w:val="left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b/>
                <w:i/>
                <w:sz w:val="22"/>
              </w:rPr>
              <w:t>p</w:t>
            </w:r>
            <w:r w:rsidRPr="00F963A3">
              <w:rPr>
                <w:rFonts w:ascii="Times New Roman" w:hAnsi="Times New Roman" w:cs="Times New Roman"/>
                <w:b/>
                <w:sz w:val="22"/>
              </w:rPr>
              <w:t>-trend</w:t>
            </w:r>
          </w:p>
        </w:tc>
      </w:tr>
      <w:tr w:rsidR="008D5CC2" w:rsidRPr="00F963A3" w:rsidTr="0030350B">
        <w:trPr>
          <w:trHeight w:val="20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CC2" w:rsidRPr="00F963A3" w:rsidRDefault="008D5CC2" w:rsidP="008D5CC2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All-cause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27999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9854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D5CC2" w:rsidRPr="00F963A3" w:rsidRDefault="008D5CC2" w:rsidP="008D5CC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9578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5CC2" w:rsidRPr="00F963A3" w:rsidRDefault="008D5CC2" w:rsidP="008D5CC2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1.06 (1.03 - 1.09)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6017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5CC2" w:rsidRPr="00F963A3" w:rsidRDefault="008D5CC2" w:rsidP="008D5CC2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1.18 (1.15 - 1.22)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2550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D5CC2" w:rsidRPr="00F963A3" w:rsidRDefault="008D5CC2" w:rsidP="008D5CC2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1.4</w:t>
            </w:r>
            <w:r w:rsidRPr="00F963A3"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 xml:space="preserve"> (1.34 - 1.46)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D5CC2" w:rsidRPr="00F963A3" w:rsidRDefault="008D5CC2" w:rsidP="008D5CC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&lt;0.01</w:t>
            </w:r>
          </w:p>
        </w:tc>
      </w:tr>
      <w:tr w:rsidR="008D5CC2" w:rsidRPr="00F963A3" w:rsidTr="0030350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8D5CC2" w:rsidRPr="00F963A3" w:rsidRDefault="008D5CC2" w:rsidP="008D5CC2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Tuberculosis </w:t>
            </w:r>
          </w:p>
        </w:tc>
        <w:tc>
          <w:tcPr>
            <w:tcW w:w="993" w:type="dxa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228</w:t>
            </w:r>
          </w:p>
        </w:tc>
        <w:tc>
          <w:tcPr>
            <w:tcW w:w="850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68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0.82 (0.6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 xml:space="preserve"> - 1.12)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0.94 (0.66 - 1.36)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1.37 (0.85 - 2.19)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0.55</w:t>
            </w:r>
          </w:p>
        </w:tc>
      </w:tr>
      <w:tr w:rsidR="008D5CC2" w:rsidRPr="00F963A3" w:rsidTr="0030350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8D5CC2" w:rsidRPr="00F963A3" w:rsidRDefault="008D5CC2" w:rsidP="008D5CC2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Hepatitis </w:t>
            </w:r>
          </w:p>
        </w:tc>
        <w:tc>
          <w:tcPr>
            <w:tcW w:w="993" w:type="dxa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0.77 (0.5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 xml:space="preserve"> - 1.21)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1.23 (0.76 - 1.99)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1.47 (0.75 - 2.87)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0.24</w:t>
            </w:r>
          </w:p>
        </w:tc>
      </w:tr>
      <w:tr w:rsidR="008D5CC2" w:rsidRPr="00F963A3" w:rsidTr="0030350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8D5CC2" w:rsidRPr="00F963A3" w:rsidRDefault="008D5CC2" w:rsidP="00CA1613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DM, total</w:t>
            </w:r>
          </w:p>
        </w:tc>
        <w:tc>
          <w:tcPr>
            <w:tcW w:w="993" w:type="dxa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945</w:t>
            </w:r>
          </w:p>
        </w:tc>
        <w:tc>
          <w:tcPr>
            <w:tcW w:w="850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334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1.26 (1.08 - 1.48)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215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1.49 (1.25 - 1.78)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86</w:t>
            </w:r>
          </w:p>
        </w:tc>
        <w:tc>
          <w:tcPr>
            <w:tcW w:w="1985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1.81 (1.42 - 2.3</w:t>
            </w:r>
            <w:r w:rsidRPr="00F963A3"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&lt;0.01</w:t>
            </w:r>
          </w:p>
        </w:tc>
      </w:tr>
      <w:tr w:rsidR="008D5CC2" w:rsidRPr="00F963A3" w:rsidTr="0030350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8D5CC2" w:rsidRPr="00F963A3" w:rsidRDefault="008D5CC2" w:rsidP="00CA1613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NIDDM </w:t>
            </w:r>
          </w:p>
        </w:tc>
        <w:tc>
          <w:tcPr>
            <w:tcW w:w="993" w:type="dxa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629</w:t>
            </w:r>
          </w:p>
        </w:tc>
        <w:tc>
          <w:tcPr>
            <w:tcW w:w="850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208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222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1.26 (1.05 - 1.53)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140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1.46 (1.18 - 1.82)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59</w:t>
            </w:r>
          </w:p>
        </w:tc>
        <w:tc>
          <w:tcPr>
            <w:tcW w:w="1985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1.88 (1.41 - 2.52)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&lt;0.01</w:t>
            </w:r>
          </w:p>
        </w:tc>
      </w:tr>
      <w:tr w:rsidR="008D5CC2" w:rsidRPr="00F963A3" w:rsidTr="0030350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8D5CC2" w:rsidRPr="00F963A3" w:rsidRDefault="008D5CC2" w:rsidP="008D5CC2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Parkinson diseases </w:t>
            </w:r>
          </w:p>
        </w:tc>
        <w:tc>
          <w:tcPr>
            <w:tcW w:w="993" w:type="dxa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84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0.94 (0.7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 xml:space="preserve"> - 1.26)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1.03 (0.73 - 1.44)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0.55 (0.28 - 1.05)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0.28</w:t>
            </w:r>
          </w:p>
        </w:tc>
      </w:tr>
      <w:tr w:rsidR="008D5CC2" w:rsidRPr="00F963A3" w:rsidTr="0030350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8D5CC2" w:rsidRPr="00F963A3" w:rsidRDefault="008D5CC2" w:rsidP="008D5CC2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Alzheimer disease </w:t>
            </w:r>
          </w:p>
        </w:tc>
        <w:tc>
          <w:tcPr>
            <w:tcW w:w="993" w:type="dxa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163</w:t>
            </w:r>
          </w:p>
        </w:tc>
        <w:tc>
          <w:tcPr>
            <w:tcW w:w="850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1.11 (0.78 - 1.59)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1.2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 xml:space="preserve"> (0.79 - 1.82)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0.58 (0.25 - 1.34)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0.85</w:t>
            </w:r>
          </w:p>
        </w:tc>
      </w:tr>
      <w:tr w:rsidR="008D5CC2" w:rsidRPr="00F963A3" w:rsidTr="0030350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8D5CC2" w:rsidRPr="00F963A3" w:rsidRDefault="008D5CC2" w:rsidP="008D5CC2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Pneumonia </w:t>
            </w:r>
          </w:p>
        </w:tc>
        <w:tc>
          <w:tcPr>
            <w:tcW w:w="993" w:type="dxa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646</w:t>
            </w:r>
          </w:p>
        </w:tc>
        <w:tc>
          <w:tcPr>
            <w:tcW w:w="850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231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222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1.09 (0.91 - 1.31)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145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1.27 (1.03 - 1.57)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48</w:t>
            </w:r>
          </w:p>
        </w:tc>
        <w:tc>
          <w:tcPr>
            <w:tcW w:w="1985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1.2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 xml:space="preserve"> (0.87 - 1.64)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0.03</w:t>
            </w:r>
          </w:p>
        </w:tc>
      </w:tr>
      <w:tr w:rsidR="008D5CC2" w:rsidRPr="00F963A3" w:rsidTr="0030350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8D5CC2" w:rsidRPr="00F963A3" w:rsidRDefault="008D5CC2" w:rsidP="008D5CC2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Interstitial pneumonia </w:t>
            </w:r>
          </w:p>
        </w:tc>
        <w:tc>
          <w:tcPr>
            <w:tcW w:w="993" w:type="dxa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161</w:t>
            </w:r>
          </w:p>
        </w:tc>
        <w:tc>
          <w:tcPr>
            <w:tcW w:w="850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58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0.82 (0.58 - 1.17)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0.57 (0.36 - 0.91)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0.56 (0.28 - 1.13)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0.01</w:t>
            </w:r>
          </w:p>
        </w:tc>
      </w:tr>
      <w:tr w:rsidR="008D5CC2" w:rsidRPr="00F963A3" w:rsidTr="0030350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8D5CC2" w:rsidRPr="00F963A3" w:rsidRDefault="008D5CC2" w:rsidP="008D5CC2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</w:rPr>
              <w:t xml:space="preserve">Aspiration pneumonia </w:t>
            </w:r>
          </w:p>
        </w:tc>
        <w:tc>
          <w:tcPr>
            <w:tcW w:w="993" w:type="dxa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107</w:t>
            </w:r>
          </w:p>
        </w:tc>
        <w:tc>
          <w:tcPr>
            <w:tcW w:w="850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1.29 (0.81 - 2.06)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1.58 (0.94 - 2.65)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1.57 (0.75 - 3.29)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0.07</w:t>
            </w:r>
          </w:p>
        </w:tc>
      </w:tr>
      <w:tr w:rsidR="008D5CC2" w:rsidRPr="00F963A3" w:rsidTr="0030350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8D5CC2" w:rsidRPr="00F963A3" w:rsidRDefault="008D5CC2" w:rsidP="00CA1613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COPD</w:t>
            </w:r>
            <w:bookmarkStart w:id="0" w:name="_GoBack"/>
            <w:bookmarkEnd w:id="0"/>
          </w:p>
        </w:tc>
        <w:tc>
          <w:tcPr>
            <w:tcW w:w="993" w:type="dxa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754</w:t>
            </w:r>
          </w:p>
        </w:tc>
        <w:tc>
          <w:tcPr>
            <w:tcW w:w="850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289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253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1.04 (0.88 - 1.23)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153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1.16 (0.95 - 1.41)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59</w:t>
            </w:r>
          </w:p>
        </w:tc>
        <w:tc>
          <w:tcPr>
            <w:tcW w:w="1985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1.29 (0.97 - 1.71)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0.05</w:t>
            </w:r>
          </w:p>
        </w:tc>
      </w:tr>
      <w:tr w:rsidR="008D5CC2" w:rsidRPr="00F963A3" w:rsidTr="0030350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8D5CC2" w:rsidRPr="00F963A3" w:rsidRDefault="008D5CC2" w:rsidP="008D5CC2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Alcoholic liver disease </w:t>
            </w:r>
          </w:p>
        </w:tc>
        <w:tc>
          <w:tcPr>
            <w:tcW w:w="993" w:type="dxa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359</w:t>
            </w:r>
          </w:p>
        </w:tc>
        <w:tc>
          <w:tcPr>
            <w:tcW w:w="850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116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1.22 (0.93 - 1.59)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97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1.88 (1.41 - 2.5</w:t>
            </w:r>
            <w:r w:rsidRPr="00F963A3"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49</w:t>
            </w:r>
          </w:p>
        </w:tc>
        <w:tc>
          <w:tcPr>
            <w:tcW w:w="1985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2.72 (1.92 - 3.87)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&lt;0.01</w:t>
            </w:r>
          </w:p>
        </w:tc>
      </w:tr>
      <w:tr w:rsidR="008D5CC2" w:rsidRPr="00F963A3" w:rsidTr="0030350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8D5CC2" w:rsidRPr="00F963A3" w:rsidRDefault="008D5CC2" w:rsidP="008D5CC2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Liver cirrhosis </w:t>
            </w:r>
          </w:p>
        </w:tc>
        <w:tc>
          <w:tcPr>
            <w:tcW w:w="993" w:type="dxa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318</w:t>
            </w:r>
          </w:p>
        </w:tc>
        <w:tc>
          <w:tcPr>
            <w:tcW w:w="850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121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109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0.99 (0.76 - 1.28)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63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1.03 (0.76 - 1.4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1.17 (0.75 - 1.8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0.58</w:t>
            </w:r>
          </w:p>
        </w:tc>
      </w:tr>
      <w:tr w:rsidR="008D5CC2" w:rsidRPr="00F963A3" w:rsidTr="0030350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8D5CC2" w:rsidRPr="00F963A3" w:rsidRDefault="008D5CC2" w:rsidP="008D5CC2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Intestinal ischemia </w:t>
            </w:r>
          </w:p>
        </w:tc>
        <w:tc>
          <w:tcPr>
            <w:tcW w:w="993" w:type="dxa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1.31 (0.47 - 3.63)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2.98 (1.12 - 7.89)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5.34 (1.76 - 16.15)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&lt;0.01</w:t>
            </w:r>
          </w:p>
        </w:tc>
      </w:tr>
      <w:tr w:rsidR="008D5CC2" w:rsidRPr="00F963A3" w:rsidTr="0030350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8D5CC2" w:rsidRPr="00F963A3" w:rsidRDefault="008D5CC2" w:rsidP="008D5CC2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bCs/>
                <w:sz w:val="22"/>
              </w:rPr>
              <w:t xml:space="preserve">Paralytic ileus except hernia </w:t>
            </w:r>
          </w:p>
        </w:tc>
        <w:tc>
          <w:tcPr>
            <w:tcW w:w="993" w:type="dxa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1.46 (0.64 - 3.34)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0.6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 xml:space="preserve"> (0.16 - 2.18)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2.82 (0.95 - 8.4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0.37</w:t>
            </w:r>
          </w:p>
        </w:tc>
      </w:tr>
      <w:tr w:rsidR="008D5CC2" w:rsidRPr="00F963A3" w:rsidTr="0030350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8D5CC2" w:rsidRPr="00F963A3" w:rsidRDefault="008D5CC2" w:rsidP="008D5CC2">
            <w:pPr>
              <w:wordWrap/>
              <w:spacing w:line="288" w:lineRule="auto"/>
              <w:jc w:val="left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</w:rPr>
              <w:t>Pancreatitis</w:t>
            </w:r>
          </w:p>
        </w:tc>
        <w:tc>
          <w:tcPr>
            <w:tcW w:w="993" w:type="dxa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1.28 (0.64 - 2.56)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0.89 (0.36 - 2.19)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1.06 (0.3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 xml:space="preserve"> - 3.71)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0.94</w:t>
            </w:r>
          </w:p>
        </w:tc>
      </w:tr>
      <w:tr w:rsidR="008D5CC2" w:rsidRPr="00F963A3" w:rsidTr="0030350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8D5CC2" w:rsidRPr="00F963A3" w:rsidRDefault="008D5CC2" w:rsidP="008D5CC2">
            <w:pPr>
              <w:wordWrap/>
              <w:spacing w:line="288" w:lineRule="auto"/>
              <w:jc w:val="left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</w:rPr>
              <w:t xml:space="preserve">Acute pancreatitis </w:t>
            </w:r>
          </w:p>
        </w:tc>
        <w:tc>
          <w:tcPr>
            <w:tcW w:w="993" w:type="dxa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1.39 (0.65 - 2.95)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0.61 (0.2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 xml:space="preserve"> - 1.92)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1.27 (0.35 - 4.57)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0.83</w:t>
            </w:r>
          </w:p>
        </w:tc>
      </w:tr>
      <w:tr w:rsidR="008D5CC2" w:rsidRPr="00F963A3" w:rsidTr="0030350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8D5CC2" w:rsidRPr="00F963A3" w:rsidRDefault="008D5CC2" w:rsidP="008D5CC2">
            <w:pPr>
              <w:wordWrap/>
              <w:spacing w:line="288" w:lineRule="auto"/>
              <w:jc w:val="left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 xml:space="preserve">Renal failure </w:t>
            </w:r>
          </w:p>
        </w:tc>
        <w:tc>
          <w:tcPr>
            <w:tcW w:w="993" w:type="dxa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272</w:t>
            </w:r>
          </w:p>
        </w:tc>
        <w:tc>
          <w:tcPr>
            <w:tcW w:w="850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1.18 (0.88 - 1.59)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1.42 (1.02 - 1.98)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2.44 (1.64 - 3.63)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&lt;0.01</w:t>
            </w:r>
          </w:p>
        </w:tc>
      </w:tr>
      <w:tr w:rsidR="008D5CC2" w:rsidRPr="00F963A3" w:rsidTr="0030350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8D5CC2" w:rsidRPr="00F963A3" w:rsidRDefault="008D5CC2" w:rsidP="008D5CC2">
            <w:pPr>
              <w:wordWrap/>
              <w:spacing w:line="288" w:lineRule="auto"/>
              <w:jc w:val="left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</w:rPr>
              <w:t>Chronic r</w:t>
            </w: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enal failure</w:t>
            </w:r>
          </w:p>
        </w:tc>
        <w:tc>
          <w:tcPr>
            <w:tcW w:w="993" w:type="dxa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203</w:t>
            </w:r>
          </w:p>
        </w:tc>
        <w:tc>
          <w:tcPr>
            <w:tcW w:w="850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1.15 (0.81 - 1.62)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1.47 (1.01 - 2.16)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2.56 (1.62 - 4.04)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&lt;0.01</w:t>
            </w:r>
          </w:p>
        </w:tc>
      </w:tr>
      <w:tr w:rsidR="008D5CC2" w:rsidRPr="00F963A3" w:rsidTr="0030350B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8D5CC2" w:rsidRPr="00F963A3" w:rsidRDefault="008D5CC2" w:rsidP="008D5CC2">
            <w:pPr>
              <w:wordWrap/>
              <w:spacing w:line="288" w:lineRule="auto"/>
              <w:jc w:val="left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</w:rPr>
              <w:t>Acute r</w:t>
            </w: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enal failure</w:t>
            </w:r>
          </w:p>
        </w:tc>
        <w:tc>
          <w:tcPr>
            <w:tcW w:w="993" w:type="dxa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1.22 (0.59 - 2.5)</w:t>
            </w:r>
          </w:p>
        </w:tc>
        <w:tc>
          <w:tcPr>
            <w:tcW w:w="992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0.65 (0.23 - 1.83)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D5CC2" w:rsidRPr="00F963A3" w:rsidRDefault="008D5CC2" w:rsidP="008D5CC2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1.77 (0.63 - 4.98)</w:t>
            </w:r>
          </w:p>
        </w:tc>
        <w:tc>
          <w:tcPr>
            <w:tcW w:w="1134" w:type="dxa"/>
            <w:shd w:val="clear" w:color="auto" w:fill="auto"/>
          </w:tcPr>
          <w:p w:rsidR="008D5CC2" w:rsidRPr="00F963A3" w:rsidRDefault="008D5CC2" w:rsidP="008D5CC2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0.77</w:t>
            </w:r>
          </w:p>
        </w:tc>
      </w:tr>
    </w:tbl>
    <w:p w:rsidR="00066B36" w:rsidRDefault="00066B36" w:rsidP="00066B36">
      <w:pPr>
        <w:wordWrap/>
        <w:jc w:val="left"/>
        <w:rPr>
          <w:rFonts w:ascii="Times New Roman" w:hAnsi="Times New Roman" w:cs="Times New Roman"/>
          <w:noProof/>
          <w:sz w:val="22"/>
        </w:rPr>
      </w:pPr>
      <w:r>
        <w:rPr>
          <w:rFonts w:ascii="Times New Roman" w:hAnsi="Times New Roman" w:cs="Times New Roman"/>
          <w:noProof/>
          <w:sz w:val="22"/>
        </w:rPr>
        <w:t>DBP, diastolic blood pressure; DM, diabetes mellitus; NIDDM, noninsulin-dependent diabetes mellitus; COPD, chronic obstructive pulmonary disease.</w:t>
      </w:r>
    </w:p>
    <w:p w:rsidR="009206F6" w:rsidRPr="00FC0F37" w:rsidRDefault="00FC0F37" w:rsidP="00066B36">
      <w:pPr>
        <w:pStyle w:val="a6"/>
        <w:numPr>
          <w:ilvl w:val="0"/>
          <w:numId w:val="35"/>
        </w:numPr>
        <w:wordWrap/>
        <w:spacing w:after="0" w:line="240" w:lineRule="auto"/>
        <w:ind w:leftChars="0"/>
        <w:jc w:val="left"/>
      </w:pPr>
      <w:r w:rsidRPr="00F963A3">
        <w:rPr>
          <w:rFonts w:ascii="Times New Roman" w:hAnsi="Times New Roman" w:cs="Times New Roman"/>
          <w:sz w:val="22"/>
        </w:rPr>
        <w:t xml:space="preserve">Adjusted for age, sex, body mass index, cigarette smoking, alcohol consumption, and physical activity, </w:t>
      </w:r>
      <w:r w:rsidRPr="00F963A3">
        <w:rPr>
          <w:rFonts w:ascii="Times New Roman" w:hAnsi="Times New Roman" w:cs="Times New Roman" w:hint="eastAsia"/>
          <w:sz w:val="22"/>
        </w:rPr>
        <w:t xml:space="preserve">current anemia, chronic disease score on past history, </w:t>
      </w:r>
      <w:r w:rsidRPr="00F963A3">
        <w:rPr>
          <w:rFonts w:ascii="Times New Roman" w:hAnsi="Times New Roman" w:cs="Times New Roman"/>
          <w:sz w:val="22"/>
        </w:rPr>
        <w:t xml:space="preserve">and </w:t>
      </w:r>
      <w:r w:rsidRPr="00F963A3">
        <w:rPr>
          <w:rFonts w:ascii="Times New Roman" w:hAnsi="Times New Roman" w:cs="Times New Roman" w:hint="eastAsia"/>
          <w:sz w:val="22"/>
        </w:rPr>
        <w:t xml:space="preserve">chronic disease score on </w:t>
      </w:r>
      <w:r w:rsidRPr="00F963A3">
        <w:rPr>
          <w:rFonts w:ascii="Times New Roman" w:hAnsi="Times New Roman" w:cs="Times New Roman"/>
          <w:sz w:val="22"/>
        </w:rPr>
        <w:t xml:space="preserve">family history </w:t>
      </w:r>
    </w:p>
    <w:sectPr w:rsidR="009206F6" w:rsidRPr="00FC0F37" w:rsidSect="00A24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567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EE" w:rsidRDefault="00F979EE" w:rsidP="000E00E0">
      <w:r>
        <w:separator/>
      </w:r>
    </w:p>
  </w:endnote>
  <w:endnote w:type="continuationSeparator" w:id="0">
    <w:p w:rsidR="00F979EE" w:rsidRDefault="00F979EE" w:rsidP="000E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 Uni">
    <w:panose1 w:val="02020603050405020304"/>
    <w:charset w:val="81"/>
    <w:family w:val="roman"/>
    <w:pitch w:val="variable"/>
    <w:sig w:usb0="B334AAFF" w:usb1="F9DFFFFF" w:usb2="0000003E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E1" w:rsidRDefault="000910E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E1" w:rsidRDefault="000910E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E1" w:rsidRDefault="000910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EE" w:rsidRDefault="00F979EE" w:rsidP="000E00E0">
      <w:r>
        <w:separator/>
      </w:r>
    </w:p>
  </w:footnote>
  <w:footnote w:type="continuationSeparator" w:id="0">
    <w:p w:rsidR="00F979EE" w:rsidRDefault="00F979EE" w:rsidP="000E0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E1" w:rsidRDefault="000910E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E1" w:rsidRDefault="000910E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E1" w:rsidRDefault="000910E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7AC"/>
    <w:multiLevelType w:val="hybridMultilevel"/>
    <w:tmpl w:val="FD845F4C"/>
    <w:lvl w:ilvl="0" w:tplc="6B96F2EC">
      <w:start w:val="1"/>
      <w:numFmt w:val="decimal"/>
      <w:suff w:val="space"/>
      <w:lvlText w:val="%1."/>
      <w:lvlJc w:val="left"/>
      <w:pPr>
        <w:ind w:left="425" w:firstLine="0"/>
      </w:pPr>
      <w:rPr>
        <w:rFonts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1" w15:restartNumberingAfterBreak="0">
    <w:nsid w:val="072543F9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0D7749F8"/>
    <w:multiLevelType w:val="hybridMultilevel"/>
    <w:tmpl w:val="E214D0E8"/>
    <w:lvl w:ilvl="0" w:tplc="D466DB56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0D56911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132B16E9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15F51A2B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1CAB7660"/>
    <w:multiLevelType w:val="hybridMultilevel"/>
    <w:tmpl w:val="D29E8C6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1D3C50A3"/>
    <w:multiLevelType w:val="hybridMultilevel"/>
    <w:tmpl w:val="FD845F4C"/>
    <w:lvl w:ilvl="0" w:tplc="6B96F2EC">
      <w:start w:val="1"/>
      <w:numFmt w:val="decimal"/>
      <w:suff w:val="space"/>
      <w:lvlText w:val="%1."/>
      <w:lvlJc w:val="left"/>
      <w:pPr>
        <w:ind w:left="425" w:firstLine="0"/>
      </w:pPr>
      <w:rPr>
        <w:rFonts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8" w15:restartNumberingAfterBreak="0">
    <w:nsid w:val="1E7F2ADD"/>
    <w:multiLevelType w:val="hybridMultilevel"/>
    <w:tmpl w:val="09A0A1EE"/>
    <w:lvl w:ilvl="0" w:tplc="31BC5908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4F90D30"/>
    <w:multiLevelType w:val="hybridMultilevel"/>
    <w:tmpl w:val="FCA4BD62"/>
    <w:lvl w:ilvl="0" w:tplc="C28608F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5C22AB1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25E34002"/>
    <w:multiLevelType w:val="hybridMultilevel"/>
    <w:tmpl w:val="221618FE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264A2E98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34764981"/>
    <w:multiLevelType w:val="hybridMultilevel"/>
    <w:tmpl w:val="22266E58"/>
    <w:lvl w:ilvl="0" w:tplc="11321294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9E30433"/>
    <w:multiLevelType w:val="hybridMultilevel"/>
    <w:tmpl w:val="22266E58"/>
    <w:lvl w:ilvl="0" w:tplc="11321294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B93493B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 w15:restartNumberingAfterBreak="0">
    <w:nsid w:val="42167E60"/>
    <w:multiLevelType w:val="hybridMultilevel"/>
    <w:tmpl w:val="B4849EE8"/>
    <w:lvl w:ilvl="0" w:tplc="72AEFBE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2602F52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 w15:restartNumberingAfterBreak="0">
    <w:nsid w:val="42F14DC7"/>
    <w:multiLevelType w:val="hybridMultilevel"/>
    <w:tmpl w:val="D29E8C6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433460C8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4458158F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471C4C7E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 w15:restartNumberingAfterBreak="0">
    <w:nsid w:val="4B703C33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 w15:restartNumberingAfterBreak="0">
    <w:nsid w:val="4B8B6A0C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4" w15:restartNumberingAfterBreak="0">
    <w:nsid w:val="50800B17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51CD6C5E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 w15:restartNumberingAfterBreak="0">
    <w:nsid w:val="51F67F6B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708157A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5AF829FB"/>
    <w:multiLevelType w:val="hybridMultilevel"/>
    <w:tmpl w:val="EBF49EF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9" w15:restartNumberingAfterBreak="0">
    <w:nsid w:val="5D3F795A"/>
    <w:multiLevelType w:val="hybridMultilevel"/>
    <w:tmpl w:val="D29E8C6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 w15:restartNumberingAfterBreak="0">
    <w:nsid w:val="60590867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1" w15:restartNumberingAfterBreak="0">
    <w:nsid w:val="632F4D4E"/>
    <w:multiLevelType w:val="hybridMultilevel"/>
    <w:tmpl w:val="EBF49EF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2" w15:restartNumberingAfterBreak="0">
    <w:nsid w:val="6894373E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3" w15:restartNumberingAfterBreak="0">
    <w:nsid w:val="6DCF734C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4" w15:restartNumberingAfterBreak="0">
    <w:nsid w:val="70036485"/>
    <w:multiLevelType w:val="hybridMultilevel"/>
    <w:tmpl w:val="CF86BE3C"/>
    <w:lvl w:ilvl="0" w:tplc="C28608F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8F0506E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6" w15:restartNumberingAfterBreak="0">
    <w:nsid w:val="7B890E1D"/>
    <w:multiLevelType w:val="hybridMultilevel"/>
    <w:tmpl w:val="724E8166"/>
    <w:lvl w:ilvl="0" w:tplc="CD966C9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0"/>
  </w:num>
  <w:num w:numId="3">
    <w:abstractNumId w:val="32"/>
  </w:num>
  <w:num w:numId="4">
    <w:abstractNumId w:val="21"/>
  </w:num>
  <w:num w:numId="5">
    <w:abstractNumId w:val="35"/>
  </w:num>
  <w:num w:numId="6">
    <w:abstractNumId w:val="27"/>
  </w:num>
  <w:num w:numId="7">
    <w:abstractNumId w:val="10"/>
  </w:num>
  <w:num w:numId="8">
    <w:abstractNumId w:val="1"/>
  </w:num>
  <w:num w:numId="9">
    <w:abstractNumId w:val="22"/>
  </w:num>
  <w:num w:numId="10">
    <w:abstractNumId w:val="24"/>
  </w:num>
  <w:num w:numId="11">
    <w:abstractNumId w:val="12"/>
  </w:num>
  <w:num w:numId="12">
    <w:abstractNumId w:val="3"/>
  </w:num>
  <w:num w:numId="13">
    <w:abstractNumId w:val="5"/>
  </w:num>
  <w:num w:numId="14">
    <w:abstractNumId w:val="25"/>
  </w:num>
  <w:num w:numId="15">
    <w:abstractNumId w:val="9"/>
  </w:num>
  <w:num w:numId="16">
    <w:abstractNumId w:val="34"/>
  </w:num>
  <w:num w:numId="17">
    <w:abstractNumId w:val="17"/>
  </w:num>
  <w:num w:numId="18">
    <w:abstractNumId w:val="4"/>
  </w:num>
  <w:num w:numId="19">
    <w:abstractNumId w:val="20"/>
  </w:num>
  <w:num w:numId="20">
    <w:abstractNumId w:val="15"/>
  </w:num>
  <w:num w:numId="21">
    <w:abstractNumId w:val="26"/>
  </w:num>
  <w:num w:numId="22">
    <w:abstractNumId w:val="33"/>
  </w:num>
  <w:num w:numId="23">
    <w:abstractNumId w:val="6"/>
  </w:num>
  <w:num w:numId="24">
    <w:abstractNumId w:val="14"/>
  </w:num>
  <w:num w:numId="25">
    <w:abstractNumId w:val="13"/>
  </w:num>
  <w:num w:numId="26">
    <w:abstractNumId w:val="11"/>
  </w:num>
  <w:num w:numId="27">
    <w:abstractNumId w:val="36"/>
  </w:num>
  <w:num w:numId="28">
    <w:abstractNumId w:val="2"/>
  </w:num>
  <w:num w:numId="29">
    <w:abstractNumId w:val="18"/>
  </w:num>
  <w:num w:numId="30">
    <w:abstractNumId w:val="8"/>
  </w:num>
  <w:num w:numId="31">
    <w:abstractNumId w:val="16"/>
  </w:num>
  <w:num w:numId="32">
    <w:abstractNumId w:val="29"/>
  </w:num>
  <w:num w:numId="33">
    <w:abstractNumId w:val="19"/>
  </w:num>
  <w:num w:numId="34">
    <w:abstractNumId w:val="31"/>
  </w:num>
  <w:num w:numId="35">
    <w:abstractNumId w:val="28"/>
  </w:num>
  <w:num w:numId="36">
    <w:abstractNumId w:val="2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37"/>
    <w:rsid w:val="00066B36"/>
    <w:rsid w:val="000910E1"/>
    <w:rsid w:val="000E00E0"/>
    <w:rsid w:val="000F6D8B"/>
    <w:rsid w:val="00121300"/>
    <w:rsid w:val="00241C88"/>
    <w:rsid w:val="00312200"/>
    <w:rsid w:val="00350696"/>
    <w:rsid w:val="003D31A9"/>
    <w:rsid w:val="004A1ABA"/>
    <w:rsid w:val="005B3A0C"/>
    <w:rsid w:val="006205D2"/>
    <w:rsid w:val="00642108"/>
    <w:rsid w:val="00687B9C"/>
    <w:rsid w:val="007C6618"/>
    <w:rsid w:val="008D5CC2"/>
    <w:rsid w:val="009206F6"/>
    <w:rsid w:val="00A24FA8"/>
    <w:rsid w:val="00A27906"/>
    <w:rsid w:val="00CA1613"/>
    <w:rsid w:val="00E9751B"/>
    <w:rsid w:val="00F963A3"/>
    <w:rsid w:val="00F979EE"/>
    <w:rsid w:val="00FC0F37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F3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F3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4">
    <w:name w:val="바탕글"/>
    <w:basedOn w:val="a"/>
    <w:link w:val="Char"/>
    <w:rsid w:val="00FC0F37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바탕글 Char"/>
    <w:basedOn w:val="a0"/>
    <w:link w:val="a4"/>
    <w:rsid w:val="00FC0F37"/>
    <w:rPr>
      <w:rFonts w:ascii="굴림" w:eastAsia="굴림" w:hAnsi="굴림" w:cs="굴림"/>
      <w:color w:val="000000"/>
      <w:kern w:val="0"/>
      <w:szCs w:val="20"/>
    </w:rPr>
  </w:style>
  <w:style w:type="character" w:styleId="a5">
    <w:name w:val="annotation reference"/>
    <w:basedOn w:val="a0"/>
    <w:uiPriority w:val="99"/>
    <w:semiHidden/>
    <w:unhideWhenUsed/>
    <w:rsid w:val="00FC0F37"/>
    <w:rPr>
      <w:sz w:val="18"/>
      <w:szCs w:val="18"/>
    </w:rPr>
  </w:style>
  <w:style w:type="paragraph" w:styleId="a6">
    <w:name w:val="List Paragraph"/>
    <w:basedOn w:val="a"/>
    <w:uiPriority w:val="34"/>
    <w:qFormat/>
    <w:rsid w:val="00FC0F37"/>
    <w:pPr>
      <w:spacing w:after="160" w:line="259" w:lineRule="auto"/>
      <w:ind w:leftChars="400" w:left="800"/>
    </w:pPr>
  </w:style>
  <w:style w:type="table" w:customStyle="1" w:styleId="62">
    <w:name w:val="목록 표 6 색상형2"/>
    <w:basedOn w:val="a1"/>
    <w:uiPriority w:val="51"/>
    <w:rsid w:val="00FC0F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annotation text"/>
    <w:basedOn w:val="a"/>
    <w:link w:val="Char0"/>
    <w:uiPriority w:val="99"/>
    <w:semiHidden/>
    <w:unhideWhenUsed/>
    <w:rsid w:val="00FC0F37"/>
    <w:pPr>
      <w:spacing w:after="160" w:line="259" w:lineRule="auto"/>
      <w:jc w:val="left"/>
    </w:pPr>
  </w:style>
  <w:style w:type="character" w:customStyle="1" w:styleId="Char0">
    <w:name w:val="메모 텍스트 Char"/>
    <w:basedOn w:val="a0"/>
    <w:link w:val="a7"/>
    <w:uiPriority w:val="99"/>
    <w:semiHidden/>
    <w:rsid w:val="00FC0F37"/>
  </w:style>
  <w:style w:type="table" w:styleId="a8">
    <w:name w:val="Table Grid"/>
    <w:basedOn w:val="a1"/>
    <w:uiPriority w:val="39"/>
    <w:rsid w:val="00FC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1"/>
    <w:uiPriority w:val="99"/>
    <w:unhideWhenUsed/>
    <w:rsid w:val="00FC0F3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FC0F37"/>
  </w:style>
  <w:style w:type="paragraph" w:styleId="aa">
    <w:name w:val="footer"/>
    <w:basedOn w:val="a"/>
    <w:link w:val="Char2"/>
    <w:uiPriority w:val="99"/>
    <w:unhideWhenUsed/>
    <w:rsid w:val="00FC0F3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FC0F37"/>
  </w:style>
  <w:style w:type="paragraph" w:styleId="ab">
    <w:name w:val="Balloon Text"/>
    <w:basedOn w:val="a"/>
    <w:link w:val="Char3"/>
    <w:uiPriority w:val="99"/>
    <w:semiHidden/>
    <w:unhideWhenUsed/>
    <w:rsid w:val="00FC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FC0F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7"/>
    <w:next w:val="a7"/>
    <w:link w:val="Char4"/>
    <w:uiPriority w:val="99"/>
    <w:semiHidden/>
    <w:unhideWhenUsed/>
    <w:rsid w:val="00FC0F37"/>
    <w:pPr>
      <w:spacing w:after="0" w:line="240" w:lineRule="auto"/>
    </w:pPr>
    <w:rPr>
      <w:b/>
      <w:bCs/>
    </w:rPr>
  </w:style>
  <w:style w:type="character" w:customStyle="1" w:styleId="Char4">
    <w:name w:val="메모 주제 Char"/>
    <w:basedOn w:val="Char0"/>
    <w:link w:val="ac"/>
    <w:uiPriority w:val="99"/>
    <w:semiHidden/>
    <w:rsid w:val="00FC0F37"/>
    <w:rPr>
      <w:b/>
      <w:bCs/>
    </w:rPr>
  </w:style>
  <w:style w:type="paragraph" w:styleId="ad">
    <w:name w:val="Revision"/>
    <w:hidden/>
    <w:uiPriority w:val="99"/>
    <w:semiHidden/>
    <w:rsid w:val="00FC0F37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2018-12-04T23:08:00Z</dcterms:created>
  <dcterms:modified xsi:type="dcterms:W3CDTF">2018-12-04T23:17:00Z</dcterms:modified>
</cp:coreProperties>
</file>