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4E" w:rsidRPr="002C388F" w:rsidRDefault="00B11214" w:rsidP="005262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S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upplemental Material </w:t>
      </w:r>
      <w:r w:rsidR="00AB043B" w:rsidRPr="00664D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43B" w:rsidRPr="00664D9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911A4E">
        <w:rPr>
          <w:rFonts w:ascii="Times New Roman" w:hAnsi="Times New Roman" w:cs="Times New Roman"/>
          <w:sz w:val="24"/>
          <w:szCs w:val="24"/>
          <w:lang w:val="id-ID"/>
        </w:rPr>
        <w:t xml:space="preserve">Detailed information regarding </w:t>
      </w:r>
      <w:r w:rsidR="007A1620">
        <w:rPr>
          <w:rFonts w:ascii="Times New Roman" w:hAnsi="Times New Roman" w:cs="Times New Roman"/>
          <w:sz w:val="24"/>
          <w:szCs w:val="24"/>
          <w:lang w:val="id-ID"/>
        </w:rPr>
        <w:t>covariat</w:t>
      </w:r>
      <w:r w:rsidR="00BF57FF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526204">
        <w:rPr>
          <w:rFonts w:ascii="Times New Roman" w:hAnsi="Times New Roman" w:cs="Times New Roman"/>
          <w:sz w:val="24"/>
          <w:szCs w:val="24"/>
          <w:lang w:val="id-ID"/>
        </w:rPr>
        <w:t xml:space="preserve"> variable</w:t>
      </w:r>
      <w:r w:rsidR="007A1620">
        <w:rPr>
          <w:rFonts w:ascii="Times New Roman" w:hAnsi="Times New Roman" w:cs="Times New Roman"/>
          <w:sz w:val="24"/>
          <w:szCs w:val="24"/>
          <w:lang w:val="id-ID"/>
        </w:rPr>
        <w:t>s</w:t>
      </w:r>
    </w:p>
    <w:tbl>
      <w:tblPr>
        <w:tblStyle w:val="a3"/>
        <w:tblW w:w="11001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46"/>
        <w:gridCol w:w="1417"/>
        <w:gridCol w:w="3118"/>
        <w:gridCol w:w="3119"/>
        <w:gridCol w:w="1701"/>
      </w:tblGrid>
      <w:tr w:rsidR="00B36FEB" w:rsidRPr="00664D90" w:rsidTr="00526204">
        <w:trPr>
          <w:trHeight w:val="458"/>
          <w:tblHeader/>
        </w:trPr>
        <w:tc>
          <w:tcPr>
            <w:tcW w:w="1646" w:type="dxa"/>
            <w:vAlign w:val="center"/>
          </w:tcPr>
          <w:p w:rsidR="00B36FEB" w:rsidRPr="00526204" w:rsidRDefault="00526204" w:rsidP="0043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Covariates </w:t>
            </w:r>
            <w:r w:rsidR="00B36FEB" w:rsidRPr="0066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417" w:type="dxa"/>
            <w:vAlign w:val="center"/>
          </w:tcPr>
          <w:p w:rsidR="00B36FEB" w:rsidRPr="00664D90" w:rsidRDefault="00B36FEB" w:rsidP="0043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  <w:bookmarkStart w:id="0" w:name="_GoBack"/>
            <w:bookmarkEnd w:id="0"/>
            <w:r w:rsidRPr="0066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of variable</w:t>
            </w:r>
          </w:p>
        </w:tc>
        <w:tc>
          <w:tcPr>
            <w:tcW w:w="3118" w:type="dxa"/>
            <w:vAlign w:val="center"/>
          </w:tcPr>
          <w:p w:rsidR="00B36FEB" w:rsidRPr="00664D90" w:rsidRDefault="00B36FEB" w:rsidP="0043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119" w:type="dxa"/>
            <w:vAlign w:val="center"/>
          </w:tcPr>
          <w:p w:rsidR="00B36FEB" w:rsidRPr="00664D90" w:rsidRDefault="00B36FEB" w:rsidP="0043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</w:t>
            </w:r>
          </w:p>
        </w:tc>
        <w:tc>
          <w:tcPr>
            <w:tcW w:w="1701" w:type="dxa"/>
            <w:vAlign w:val="center"/>
          </w:tcPr>
          <w:p w:rsidR="00B36FEB" w:rsidRPr="00664D90" w:rsidRDefault="00B36FEB" w:rsidP="0043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 of measurement</w:t>
            </w:r>
          </w:p>
        </w:tc>
      </w:tr>
      <w:tr w:rsidR="00247D0F" w:rsidRPr="00664D90" w:rsidTr="009D6DB0">
        <w:trPr>
          <w:trHeight w:val="224"/>
        </w:trPr>
        <w:tc>
          <w:tcPr>
            <w:tcW w:w="1646" w:type="dxa"/>
          </w:tcPr>
          <w:p w:rsidR="00247D0F" w:rsidRPr="00664D90" w:rsidRDefault="00247D0F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4681911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F61371">
              <w:rPr>
                <w:rFonts w:ascii="Times New Roman" w:hAnsi="Times New Roman" w:cs="Times New Roman"/>
                <w:sz w:val="24"/>
                <w:szCs w:val="24"/>
              </w:rPr>
              <w:t>other's age at pregnancy</w:t>
            </w:r>
          </w:p>
        </w:tc>
        <w:tc>
          <w:tcPr>
            <w:tcW w:w="1417" w:type="dxa"/>
          </w:tcPr>
          <w:p w:rsidR="00247D0F" w:rsidRPr="00664D90" w:rsidRDefault="00247D0F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3118" w:type="dxa"/>
          </w:tcPr>
          <w:p w:rsidR="00247D0F" w:rsidRPr="004301B6" w:rsidRDefault="00247D0F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 xml:space="preserve">Participant individual age as at the time of </w:t>
            </w:r>
            <w:r w:rsidRPr="00F61371">
              <w:rPr>
                <w:rFonts w:ascii="Times New Roman" w:hAnsi="Times New Roman" w:cs="Times New Roman"/>
                <w:sz w:val="24"/>
                <w:szCs w:val="24"/>
              </w:rPr>
              <w:t>pregnancy</w:t>
            </w:r>
            <w:r w:rsidR="004301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119" w:type="dxa"/>
          </w:tcPr>
          <w:p w:rsidR="00247D0F" w:rsidRPr="00C05D9E" w:rsidRDefault="00247D0F" w:rsidP="00C72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>Raw 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of participant</w:t>
            </w:r>
            <w:r w:rsidR="006E49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recoded into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“&lt;20 or &gt; 35”</w:t>
            </w:r>
            <w:r w:rsidR="009D6D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701" w:type="dxa"/>
          </w:tcPr>
          <w:p w:rsidR="00247D0F" w:rsidRPr="00247D0F" w:rsidRDefault="00247D0F" w:rsidP="00C5146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Nominal</w:t>
            </w:r>
          </w:p>
        </w:tc>
      </w:tr>
      <w:tr w:rsidR="00247D0F" w:rsidRPr="00664D90" w:rsidTr="009D6DB0">
        <w:trPr>
          <w:trHeight w:val="224"/>
        </w:trPr>
        <w:tc>
          <w:tcPr>
            <w:tcW w:w="1646" w:type="dxa"/>
          </w:tcPr>
          <w:p w:rsidR="00247D0F" w:rsidRPr="00664D90" w:rsidRDefault="00247D0F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F61371">
              <w:rPr>
                <w:rFonts w:ascii="Times New Roman" w:hAnsi="Times New Roman" w:cs="Times New Roman"/>
                <w:sz w:val="24"/>
                <w:szCs w:val="24"/>
              </w:rPr>
              <w:t>arity</w:t>
            </w:r>
          </w:p>
        </w:tc>
        <w:tc>
          <w:tcPr>
            <w:tcW w:w="1417" w:type="dxa"/>
          </w:tcPr>
          <w:p w:rsidR="00247D0F" w:rsidRPr="00664D90" w:rsidRDefault="00247D0F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3118" w:type="dxa"/>
          </w:tcPr>
          <w:p w:rsidR="00247D0F" w:rsidRPr="00664D90" w:rsidRDefault="00123B7F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7F">
              <w:rPr>
                <w:rFonts w:ascii="Times New Roman" w:hAnsi="Times New Roman" w:cs="Times New Roman"/>
                <w:sz w:val="24"/>
                <w:szCs w:val="24"/>
              </w:rPr>
              <w:t>The number of children born either as singletons or twins.</w:t>
            </w:r>
          </w:p>
        </w:tc>
        <w:tc>
          <w:tcPr>
            <w:tcW w:w="3119" w:type="dxa"/>
          </w:tcPr>
          <w:p w:rsidR="008D4029" w:rsidRPr="006E49F2" w:rsidRDefault="006E49F2" w:rsidP="009D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Raw t</w:t>
            </w:r>
            <w:r w:rsidRPr="006E49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otal children ever born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participant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recoded into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</w:t>
            </w:r>
            <w:r w:rsidR="008D4029" w:rsidRPr="00C64EBA">
              <w:rPr>
                <w:rFonts w:ascii="Times New Roman" w:hAnsi="Times New Roman" w:cs="Times New Roman"/>
                <w:sz w:val="24"/>
                <w:szCs w:val="24"/>
              </w:rPr>
              <w:t>≤ 2 children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” and “</w:t>
            </w:r>
            <w:r w:rsidR="0095518B" w:rsidRPr="00C64EBA">
              <w:rPr>
                <w:rFonts w:ascii="Times New Roman" w:hAnsi="Times New Roman" w:cs="Times New Roman"/>
                <w:sz w:val="24"/>
                <w:szCs w:val="24"/>
              </w:rPr>
              <w:t>&gt; 2 children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”</w:t>
            </w:r>
            <w:r w:rsidR="009D6D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701" w:type="dxa"/>
          </w:tcPr>
          <w:p w:rsidR="00247D0F" w:rsidRPr="004958DF" w:rsidRDefault="00247D0F" w:rsidP="00C5146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Nominal</w:t>
            </w:r>
          </w:p>
        </w:tc>
      </w:tr>
      <w:tr w:rsidR="00687B41" w:rsidRPr="00664D90" w:rsidTr="009D6DB0">
        <w:trPr>
          <w:trHeight w:val="224"/>
        </w:trPr>
        <w:tc>
          <w:tcPr>
            <w:tcW w:w="1646" w:type="dxa"/>
          </w:tcPr>
          <w:p w:rsidR="00687B41" w:rsidRPr="00664D90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Provider of antenatal care</w:t>
            </w:r>
          </w:p>
        </w:tc>
        <w:tc>
          <w:tcPr>
            <w:tcW w:w="1417" w:type="dxa"/>
          </w:tcPr>
          <w:p w:rsidR="00687B41" w:rsidRPr="00664D90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3118" w:type="dxa"/>
          </w:tcPr>
          <w:p w:rsidR="00687B41" w:rsidRDefault="00AE25B2" w:rsidP="00014CF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E25B2">
              <w:rPr>
                <w:rFonts w:asciiTheme="majorBidi" w:hAnsiTheme="majorBidi" w:cstheme="majorBidi"/>
                <w:sz w:val="24"/>
                <w:szCs w:val="24"/>
              </w:rPr>
              <w:t>The prenatal care of pregnant women is done by health workers.</w:t>
            </w:r>
            <w:r w:rsidR="00014C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14CF3" w:rsidRPr="00014CF3">
              <w:rPr>
                <w:rFonts w:asciiTheme="majorBidi" w:hAnsiTheme="majorBidi" w:cstheme="majorBidi"/>
                <w:sz w:val="24"/>
                <w:szCs w:val="24"/>
              </w:rPr>
              <w:t>They include</w:t>
            </w:r>
            <w:r w:rsidR="00687B4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975E0D" w:rsidRDefault="00975E0D" w:rsidP="00DC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Health workers</w:t>
            </w:r>
          </w:p>
          <w:p w:rsidR="00687B41" w:rsidRPr="000F07C4" w:rsidRDefault="003C335D" w:rsidP="00687B41">
            <w:pPr>
              <w:pStyle w:val="a9"/>
              <w:numPr>
                <w:ilvl w:val="0"/>
                <w:numId w:val="6"/>
              </w:numPr>
              <w:spacing w:after="16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General practitioner or obstetrician</w:t>
            </w:r>
          </w:p>
          <w:p w:rsidR="00687B41" w:rsidRPr="00DC4A73" w:rsidRDefault="003C335D" w:rsidP="003C335D">
            <w:pPr>
              <w:pStyle w:val="a9"/>
              <w:numPr>
                <w:ilvl w:val="0"/>
                <w:numId w:val="6"/>
              </w:numPr>
              <w:spacing w:after="16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</w:t>
            </w:r>
            <w:r w:rsidR="00975E0D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idwife</w:t>
            </w:r>
            <w:r w:rsid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and</w:t>
            </w:r>
            <w:r w:rsidR="00687B41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975E0D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village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midwife</w:t>
            </w:r>
            <w:r w:rsidR="00975E0D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687B41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(Indonesia)</w:t>
            </w:r>
          </w:p>
          <w:p w:rsidR="00687B41" w:rsidRPr="00DC4A73" w:rsidRDefault="003C335D" w:rsidP="00687B41">
            <w:pPr>
              <w:pStyle w:val="a9"/>
              <w:numPr>
                <w:ilvl w:val="0"/>
                <w:numId w:val="6"/>
              </w:numPr>
              <w:spacing w:after="16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</w:t>
            </w:r>
            <w:r w:rsidR="00975E0D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urse</w:t>
            </w:r>
          </w:p>
          <w:p w:rsidR="00687B41" w:rsidRPr="00DC4A73" w:rsidRDefault="00975E0D" w:rsidP="00975E0D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Community volunteer</w:t>
            </w:r>
            <w:r w:rsidR="00FB73A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</w:t>
            </w:r>
            <w:r w:rsidR="00687B41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such as</w:t>
            </w:r>
            <w:r w:rsidR="00687B41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barangay health worker</w:t>
            </w:r>
            <w:r w:rsidR="00FB73A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</w:t>
            </w:r>
            <w:r w:rsidR="00687B41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</w:t>
            </w:r>
            <w:r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the </w:t>
            </w:r>
            <w:r w:rsidRPr="00DC4A73">
              <w:rPr>
                <w:rFonts w:asciiTheme="majorBidi" w:hAnsiTheme="majorBidi" w:cstheme="majorBidi"/>
                <w:sz w:val="24"/>
                <w:szCs w:val="24"/>
              </w:rPr>
              <w:t>Philippines</w:t>
            </w:r>
            <w:r w:rsidR="00687B41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), village health volunteer</w:t>
            </w:r>
            <w:r w:rsidR="00FB73A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</w:t>
            </w:r>
            <w:r w:rsidR="00687B41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</w:t>
            </w:r>
            <w:r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Cambodia</w:t>
            </w:r>
            <w:r w:rsidR="00687B41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) dan </w:t>
            </w:r>
            <w:r w:rsid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</w:t>
            </w:r>
            <w:r w:rsidR="00DC4A73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uxiliary</w:t>
            </w:r>
            <w:r w:rsidR="00FB73AD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midwiv</w:t>
            </w:r>
            <w:r w:rsidR="00687B41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</w:t>
            </w:r>
            <w:r w:rsidR="00FB73A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</w:t>
            </w:r>
            <w:r w:rsidR="00687B41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(Myanmar)</w:t>
            </w:r>
          </w:p>
          <w:p w:rsidR="00DC4A73" w:rsidRPr="00DC4A73" w:rsidRDefault="00DC4A73" w:rsidP="00DC4A73">
            <w:p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DC4A73" w:rsidRPr="00DC4A73" w:rsidRDefault="00DC4A73" w:rsidP="00DC4A7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Non-h</w:t>
            </w:r>
            <w:r w:rsidRPr="00C64E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ealth workers</w:t>
            </w:r>
          </w:p>
          <w:p w:rsidR="00687B41" w:rsidRPr="0076524C" w:rsidRDefault="003C335D" w:rsidP="00687B41">
            <w:pPr>
              <w:pStyle w:val="a9"/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="00FB73A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raditional birth attanda</w:t>
            </w:r>
            <w:r w:rsidR="00687B41" w:rsidRPr="00DC4A7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nt</w:t>
            </w:r>
          </w:p>
          <w:p w:rsidR="00687B41" w:rsidRPr="0076524C" w:rsidRDefault="003C335D" w:rsidP="00687B41">
            <w:pPr>
              <w:pStyle w:val="a9"/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Relative/friend</w:t>
            </w:r>
          </w:p>
          <w:p w:rsidR="00687B41" w:rsidRPr="001A2DA3" w:rsidRDefault="00DC4A73" w:rsidP="00687B41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Other</w:t>
            </w:r>
          </w:p>
        </w:tc>
        <w:tc>
          <w:tcPr>
            <w:tcW w:w="3119" w:type="dxa"/>
          </w:tcPr>
          <w:p w:rsidR="00687B41" w:rsidRPr="00DC4A73" w:rsidRDefault="00687B41" w:rsidP="00DC4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Health workers</w:t>
            </w:r>
            <w:r w:rsidR="002411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Non-h</w:t>
            </w:r>
            <w:r w:rsidRPr="00C64E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ealth workers</w:t>
            </w:r>
            <w:r w:rsidR="002411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or </w:t>
            </w: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No visits</w:t>
            </w:r>
            <w:r w:rsidR="00DC4A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701" w:type="dxa"/>
          </w:tcPr>
          <w:p w:rsidR="00687B41" w:rsidRPr="004958DF" w:rsidRDefault="00687B41" w:rsidP="00C5146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Nominal</w:t>
            </w:r>
          </w:p>
        </w:tc>
      </w:tr>
      <w:tr w:rsidR="00687B41" w:rsidRPr="00664D90" w:rsidTr="00AF1C90">
        <w:trPr>
          <w:trHeight w:val="1940"/>
        </w:trPr>
        <w:tc>
          <w:tcPr>
            <w:tcW w:w="1646" w:type="dxa"/>
          </w:tcPr>
          <w:p w:rsidR="00687B41" w:rsidRPr="00664D90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proofErr w:type="spellStart"/>
            <w:r w:rsidRPr="00F61371">
              <w:rPr>
                <w:rFonts w:ascii="Times New Roman" w:hAnsi="Times New Roman" w:cs="Times New Roman"/>
                <w:sz w:val="24"/>
                <w:szCs w:val="24"/>
              </w:rPr>
              <w:t>moking</w:t>
            </w:r>
            <w:proofErr w:type="spellEnd"/>
            <w:r w:rsidRPr="00F61371">
              <w:rPr>
                <w:rFonts w:ascii="Times New Roman" w:hAnsi="Times New Roman" w:cs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1417" w:type="dxa"/>
          </w:tcPr>
          <w:p w:rsidR="00687B41" w:rsidRPr="00664D90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3118" w:type="dxa"/>
          </w:tcPr>
          <w:p w:rsidR="00687B41" w:rsidRPr="00DC0C59" w:rsidRDefault="003821CA" w:rsidP="00DC0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21CA">
              <w:rPr>
                <w:rFonts w:asciiTheme="majorBidi" w:hAnsiTheme="majorBidi" w:cstheme="majorBidi"/>
                <w:sz w:val="24"/>
                <w:szCs w:val="24"/>
              </w:rPr>
              <w:t xml:space="preserve">Participants smoking habits. The behavior usually </w:t>
            </w:r>
            <w:proofErr w:type="gramStart"/>
            <w:r w:rsidRPr="003821CA">
              <w:rPr>
                <w:rFonts w:asciiTheme="majorBidi" w:hAnsiTheme="majorBidi" w:cstheme="majorBidi"/>
                <w:sz w:val="24"/>
                <w:szCs w:val="24"/>
              </w:rPr>
              <w:t>involves  smoking</w:t>
            </w:r>
            <w:proofErr w:type="gramEnd"/>
            <w:r w:rsidRPr="003821CA">
              <w:rPr>
                <w:rFonts w:asciiTheme="majorBidi" w:hAnsiTheme="majorBidi" w:cstheme="majorBidi"/>
                <w:sz w:val="24"/>
                <w:szCs w:val="24"/>
              </w:rPr>
              <w:t xml:space="preserve"> types of tobacco, kretek cigarettes, or other cigarettes, including consuming cigarettes every day and sometimes.</w:t>
            </w:r>
          </w:p>
        </w:tc>
        <w:tc>
          <w:tcPr>
            <w:tcW w:w="3119" w:type="dxa"/>
          </w:tcPr>
          <w:p w:rsidR="00687B41" w:rsidRPr="008D4029" w:rsidRDefault="00687B41" w:rsidP="00DC4A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No smoking</w:t>
            </w:r>
            <w:r w:rsidR="00DC4A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or </w:t>
            </w: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1701" w:type="dxa"/>
          </w:tcPr>
          <w:p w:rsidR="00687B41" w:rsidRPr="004958DF" w:rsidRDefault="00687B41" w:rsidP="00C5146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Nominal</w:t>
            </w:r>
          </w:p>
        </w:tc>
      </w:tr>
      <w:tr w:rsidR="00687B41" w:rsidRPr="00664D90" w:rsidTr="00AF1C90">
        <w:trPr>
          <w:trHeight w:val="550"/>
        </w:trPr>
        <w:tc>
          <w:tcPr>
            <w:tcW w:w="1646" w:type="dxa"/>
          </w:tcPr>
          <w:p w:rsidR="00687B41" w:rsidRPr="00664D90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Baby’s gender</w:t>
            </w:r>
          </w:p>
        </w:tc>
        <w:tc>
          <w:tcPr>
            <w:tcW w:w="1417" w:type="dxa"/>
          </w:tcPr>
          <w:p w:rsidR="00687B41" w:rsidRPr="00664D90" w:rsidRDefault="00687B41" w:rsidP="00AF1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3118" w:type="dxa"/>
          </w:tcPr>
          <w:p w:rsidR="00687B41" w:rsidRPr="00664D90" w:rsidRDefault="00687B41" w:rsidP="00C72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14">
              <w:rPr>
                <w:rFonts w:ascii="Times New Roman" w:hAnsi="Times New Roman" w:cs="Times New Roman"/>
                <w:sz w:val="24"/>
                <w:szCs w:val="24"/>
              </w:rPr>
              <w:t>The gender of a participant's last child.</w:t>
            </w:r>
          </w:p>
        </w:tc>
        <w:tc>
          <w:tcPr>
            <w:tcW w:w="3119" w:type="dxa"/>
          </w:tcPr>
          <w:p w:rsidR="00687B41" w:rsidRPr="00C72014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Girl</w:t>
            </w: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Boy</w:t>
            </w:r>
          </w:p>
        </w:tc>
        <w:tc>
          <w:tcPr>
            <w:tcW w:w="1701" w:type="dxa"/>
          </w:tcPr>
          <w:p w:rsidR="00687B41" w:rsidRPr="004958DF" w:rsidRDefault="00687B41" w:rsidP="00C5146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Nominal</w:t>
            </w:r>
          </w:p>
        </w:tc>
      </w:tr>
      <w:tr w:rsidR="00687B41" w:rsidRPr="00664D90" w:rsidTr="009D6DB0">
        <w:trPr>
          <w:trHeight w:val="224"/>
        </w:trPr>
        <w:tc>
          <w:tcPr>
            <w:tcW w:w="1646" w:type="dxa"/>
          </w:tcPr>
          <w:p w:rsidR="00687B41" w:rsidRPr="00664D90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proofErr w:type="spellStart"/>
            <w:r w:rsidRPr="00F61371">
              <w:rPr>
                <w:rFonts w:ascii="Times New Roman" w:hAnsi="Times New Roman" w:cs="Times New Roman"/>
                <w:sz w:val="24"/>
                <w:szCs w:val="24"/>
              </w:rPr>
              <w:t>irth</w:t>
            </w:r>
            <w:proofErr w:type="spellEnd"/>
            <w:r w:rsidRPr="00F61371">
              <w:rPr>
                <w:rFonts w:ascii="Times New Roman" w:hAnsi="Times New Roman" w:cs="Times New Roman"/>
                <w:sz w:val="24"/>
                <w:szCs w:val="24"/>
              </w:rPr>
              <w:t xml:space="preserve"> spacing</w:t>
            </w:r>
          </w:p>
        </w:tc>
        <w:tc>
          <w:tcPr>
            <w:tcW w:w="1417" w:type="dxa"/>
          </w:tcPr>
          <w:p w:rsidR="00687B41" w:rsidRPr="00664D90" w:rsidRDefault="00687B41" w:rsidP="00AF1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3118" w:type="dxa"/>
          </w:tcPr>
          <w:p w:rsidR="00687B41" w:rsidRPr="004958DF" w:rsidRDefault="00F51772" w:rsidP="00FB73A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1772">
              <w:rPr>
                <w:rFonts w:asciiTheme="majorBidi" w:hAnsiTheme="majorBidi" w:cstheme="majorBidi"/>
                <w:sz w:val="24"/>
                <w:szCs w:val="24"/>
              </w:rPr>
              <w:t>The period between the birth of the last child and the previous child is measured in months.</w:t>
            </w:r>
          </w:p>
        </w:tc>
        <w:tc>
          <w:tcPr>
            <w:tcW w:w="3119" w:type="dxa"/>
          </w:tcPr>
          <w:p w:rsidR="00687B41" w:rsidRPr="00DC0C59" w:rsidRDefault="00687B41" w:rsidP="00AF1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Raw </w:t>
            </w:r>
            <w:r w:rsidR="004301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4301B6" w:rsidRPr="004301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receding birth interval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4301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="004301B6" w:rsidRPr="004301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months</w:t>
            </w:r>
            <w:r w:rsidR="004301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participant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recoded into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“</w:t>
            </w:r>
            <w:r w:rsidRPr="00C64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 xml:space="preserve"> 24 months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” or “</w:t>
            </w: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&lt; 24 months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”</w:t>
            </w:r>
          </w:p>
        </w:tc>
        <w:tc>
          <w:tcPr>
            <w:tcW w:w="1701" w:type="dxa"/>
          </w:tcPr>
          <w:p w:rsidR="00687B41" w:rsidRDefault="00687B41" w:rsidP="00C5146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Nominal</w:t>
            </w:r>
          </w:p>
        </w:tc>
      </w:tr>
      <w:tr w:rsidR="00687B41" w:rsidRPr="00664D90" w:rsidTr="009D6DB0">
        <w:trPr>
          <w:trHeight w:val="224"/>
        </w:trPr>
        <w:tc>
          <w:tcPr>
            <w:tcW w:w="1646" w:type="dxa"/>
          </w:tcPr>
          <w:p w:rsidR="00687B41" w:rsidRPr="00664D90" w:rsidRDefault="00687B41" w:rsidP="00AF1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F61371">
              <w:rPr>
                <w:rFonts w:ascii="Times New Roman" w:hAnsi="Times New Roman" w:cs="Times New Roman"/>
                <w:sz w:val="24"/>
                <w:szCs w:val="24"/>
              </w:rPr>
              <w:t xml:space="preserve">other's </w:t>
            </w:r>
            <w:r w:rsidRPr="00F6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 level</w:t>
            </w:r>
          </w:p>
        </w:tc>
        <w:tc>
          <w:tcPr>
            <w:tcW w:w="1417" w:type="dxa"/>
          </w:tcPr>
          <w:p w:rsidR="00687B41" w:rsidRPr="00664D90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Explanatory </w:t>
            </w:r>
            <w:r w:rsidRPr="0066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variable</w:t>
            </w:r>
          </w:p>
        </w:tc>
        <w:tc>
          <w:tcPr>
            <w:tcW w:w="3118" w:type="dxa"/>
          </w:tcPr>
          <w:p w:rsidR="00687B41" w:rsidRPr="00664D90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Educational level of </w:t>
            </w:r>
            <w:r w:rsidRPr="0066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participant </w:t>
            </w:r>
          </w:p>
        </w:tc>
        <w:tc>
          <w:tcPr>
            <w:tcW w:w="3119" w:type="dxa"/>
          </w:tcPr>
          <w:p w:rsidR="00687B41" w:rsidRPr="00164343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None, primary, secondary or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graduate</w:t>
            </w:r>
          </w:p>
        </w:tc>
        <w:tc>
          <w:tcPr>
            <w:tcW w:w="1701" w:type="dxa"/>
          </w:tcPr>
          <w:p w:rsidR="00687B41" w:rsidRPr="00C51464" w:rsidRDefault="00687B41" w:rsidP="00C5146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Ordinal</w:t>
            </w:r>
          </w:p>
        </w:tc>
      </w:tr>
      <w:tr w:rsidR="00687B41" w:rsidRPr="00664D90" w:rsidTr="009D6DB0">
        <w:trPr>
          <w:trHeight w:val="224"/>
        </w:trPr>
        <w:tc>
          <w:tcPr>
            <w:tcW w:w="1646" w:type="dxa"/>
          </w:tcPr>
          <w:p w:rsidR="00687B41" w:rsidRPr="00664D90" w:rsidRDefault="00687B41" w:rsidP="001643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</w:t>
            </w:r>
            <w:proofErr w:type="spellStart"/>
            <w:r w:rsidRPr="00F61371">
              <w:rPr>
                <w:rFonts w:ascii="Times New Roman" w:hAnsi="Times New Roman" w:cs="Times New Roman"/>
                <w:sz w:val="24"/>
                <w:szCs w:val="24"/>
              </w:rPr>
              <w:t>ealth</w:t>
            </w:r>
            <w:proofErr w:type="spellEnd"/>
            <w:r w:rsidRPr="00F61371">
              <w:rPr>
                <w:rFonts w:ascii="Times New Roman" w:hAnsi="Times New Roman" w:cs="Times New Roman"/>
                <w:sz w:val="24"/>
                <w:szCs w:val="24"/>
              </w:rPr>
              <w:t xml:space="preserve"> index </w:t>
            </w:r>
          </w:p>
        </w:tc>
        <w:tc>
          <w:tcPr>
            <w:tcW w:w="1417" w:type="dxa"/>
          </w:tcPr>
          <w:p w:rsidR="00687B41" w:rsidRPr="00664D90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3118" w:type="dxa"/>
          </w:tcPr>
          <w:p w:rsidR="00687B41" w:rsidRPr="00F94CE1" w:rsidRDefault="00687B41" w:rsidP="00F94C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94CE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 composite indicator that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F94CE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divides the households i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nto five categories and was derived using principal component analysis based on information from housing characteristics and ownership </w:t>
            </w:r>
            <w:r w:rsidRPr="00F94CE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of household durable goods.</w:t>
            </w:r>
          </w:p>
        </w:tc>
        <w:tc>
          <w:tcPr>
            <w:tcW w:w="3119" w:type="dxa"/>
          </w:tcPr>
          <w:p w:rsidR="00687B41" w:rsidRPr="00F94CE1" w:rsidRDefault="00687B41" w:rsidP="00C51464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Pr="00F94CE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oorest, poorer, middle, richer and richest</w:t>
            </w:r>
          </w:p>
        </w:tc>
        <w:tc>
          <w:tcPr>
            <w:tcW w:w="1701" w:type="dxa"/>
          </w:tcPr>
          <w:p w:rsidR="00687B41" w:rsidRPr="00C51464" w:rsidRDefault="00687B41" w:rsidP="00C5146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Ordinal</w:t>
            </w:r>
          </w:p>
        </w:tc>
      </w:tr>
      <w:tr w:rsidR="00687B41" w:rsidRPr="00664D90" w:rsidTr="009D6DB0">
        <w:trPr>
          <w:trHeight w:val="618"/>
        </w:trPr>
        <w:tc>
          <w:tcPr>
            <w:tcW w:w="1646" w:type="dxa"/>
          </w:tcPr>
          <w:p w:rsidR="00687B41" w:rsidRPr="00664D90" w:rsidRDefault="00687B41" w:rsidP="0043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F61371">
              <w:rPr>
                <w:rFonts w:ascii="Times New Roman" w:hAnsi="Times New Roman" w:cs="Times New Roman"/>
                <w:sz w:val="24"/>
                <w:szCs w:val="24"/>
              </w:rPr>
              <w:t>of residence</w:t>
            </w:r>
          </w:p>
        </w:tc>
        <w:tc>
          <w:tcPr>
            <w:tcW w:w="1417" w:type="dxa"/>
          </w:tcPr>
          <w:p w:rsidR="00687B41" w:rsidRPr="00664D90" w:rsidRDefault="00687B41" w:rsidP="0043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3118" w:type="dxa"/>
          </w:tcPr>
          <w:p w:rsidR="00687B41" w:rsidRPr="004301B6" w:rsidRDefault="00687B41" w:rsidP="0043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>Participant type of place of residence</w:t>
            </w:r>
            <w:r w:rsidR="004301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119" w:type="dxa"/>
          </w:tcPr>
          <w:p w:rsidR="00687B41" w:rsidRPr="00664D90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>Urban or Rural</w:t>
            </w:r>
          </w:p>
        </w:tc>
        <w:tc>
          <w:tcPr>
            <w:tcW w:w="1701" w:type="dxa"/>
          </w:tcPr>
          <w:p w:rsidR="00687B41" w:rsidRPr="004958DF" w:rsidRDefault="00687B41" w:rsidP="00C5146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Nominal</w:t>
            </w:r>
          </w:p>
        </w:tc>
      </w:tr>
      <w:tr w:rsidR="00687B41" w:rsidRPr="00664D90" w:rsidTr="009D6DB0">
        <w:trPr>
          <w:trHeight w:val="224"/>
        </w:trPr>
        <w:tc>
          <w:tcPr>
            <w:tcW w:w="1646" w:type="dxa"/>
          </w:tcPr>
          <w:p w:rsidR="00687B41" w:rsidRPr="00664D90" w:rsidRDefault="00687B41" w:rsidP="001764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Socio-f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amilial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F61371">
              <w:rPr>
                <w:rFonts w:ascii="Times New Roman" w:hAnsi="Times New Roman" w:cs="Times New Roman"/>
                <w:sz w:val="24"/>
                <w:szCs w:val="24"/>
              </w:rPr>
              <w:t>empowerment</w:t>
            </w:r>
          </w:p>
        </w:tc>
        <w:tc>
          <w:tcPr>
            <w:tcW w:w="1417" w:type="dxa"/>
          </w:tcPr>
          <w:p w:rsidR="00687B41" w:rsidRPr="00664D90" w:rsidRDefault="00687B41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90">
              <w:rPr>
                <w:rFonts w:ascii="Times New Roman" w:hAnsi="Times New Roman" w:cs="Times New Roman"/>
                <w:sz w:val="24"/>
                <w:szCs w:val="24"/>
              </w:rPr>
              <w:t>Explanatory variable</w:t>
            </w:r>
          </w:p>
        </w:tc>
        <w:tc>
          <w:tcPr>
            <w:tcW w:w="3118" w:type="dxa"/>
          </w:tcPr>
          <w:p w:rsidR="00687B41" w:rsidRPr="00DE50A3" w:rsidRDefault="00C61AFB" w:rsidP="00C51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1A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Women's power balance within social networks and their freedom of mobility. As well as representing woman's familial and marital roles, the model also shows the household status in conflict situat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ions and the negotiation</w:t>
            </w:r>
            <w:r w:rsidR="00F920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r w:rsidR="00687B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Malhotra et al. (2002)</w:t>
            </w:r>
            <w:r w:rsidR="00F920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 w:rsidR="00687B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119" w:type="dxa"/>
          </w:tcPr>
          <w:p w:rsidR="00687B41" w:rsidRDefault="00A45BE6" w:rsidP="009D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5B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Following is the score of the partici</w:t>
            </w:r>
            <w:r w:rsidR="00BE3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pant’s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answers to the questions</w:t>
            </w:r>
            <w:r w:rsidR="00687B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687B41" w:rsidRDefault="00687B41" w:rsidP="00DC0C59">
            <w:pPr>
              <w:pStyle w:val="a9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0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Who usually makes decisions about visits to your family or relatives?</w:t>
            </w:r>
            <w:r w:rsidR="00E81C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(Q1)</w:t>
            </w:r>
          </w:p>
          <w:p w:rsidR="00C61AFB" w:rsidRDefault="00687B41" w:rsidP="009D6DB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0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Who usually makes decisions about health care for yourself?</w:t>
            </w:r>
            <w:r w:rsidR="00E81C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(Q2)</w:t>
            </w:r>
          </w:p>
          <w:p w:rsidR="00C61AFB" w:rsidRDefault="00E81C06" w:rsidP="00E8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Answer</w:t>
            </w:r>
            <w:r w:rsidR="00A45B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E81C06" w:rsidRDefault="00E81C06" w:rsidP="00E8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= respondent</w:t>
            </w:r>
          </w:p>
          <w:p w:rsidR="00E81C06" w:rsidRDefault="00E81C06" w:rsidP="00E8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= jointly</w:t>
            </w:r>
          </w:p>
          <w:p w:rsidR="00E81C06" w:rsidRDefault="00E81C06" w:rsidP="00E8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 = respondent and other</w:t>
            </w:r>
          </w:p>
          <w:p w:rsidR="00E81C06" w:rsidRDefault="00E81C06" w:rsidP="00E8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 = partner</w:t>
            </w:r>
          </w:p>
          <w:p w:rsidR="00A45BE6" w:rsidRDefault="00A45BE6" w:rsidP="00E8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= someone else</w:t>
            </w:r>
          </w:p>
          <w:p w:rsidR="00A45BE6" w:rsidRDefault="00A45BE6" w:rsidP="00E8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 = other</w:t>
            </w:r>
          </w:p>
          <w:p w:rsidR="00A45BE6" w:rsidRDefault="00A45BE6" w:rsidP="00E8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 = don’t know</w:t>
            </w:r>
          </w:p>
          <w:p w:rsidR="00A45BE6" w:rsidRDefault="00A45BE6" w:rsidP="00A45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Code = 1 if Q1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Q2 = 1 or 2</w:t>
            </w:r>
          </w:p>
          <w:p w:rsidR="00A45BE6" w:rsidRDefault="00A45BE6" w:rsidP="00E8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Code = 0 if Q1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Q2 = 3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8</w:t>
            </w:r>
          </w:p>
          <w:p w:rsidR="00A45BE6" w:rsidRPr="00C61AFB" w:rsidRDefault="00A45BE6" w:rsidP="00E8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7B41" w:rsidRDefault="00687B41" w:rsidP="00E81C0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0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 a husband justified in hitting/beating his wife in the following situations?</w:t>
            </w:r>
            <w:r w:rsidR="00A45B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(Q3)</w:t>
            </w:r>
          </w:p>
          <w:p w:rsidR="00687B41" w:rsidRDefault="00687B41" w:rsidP="00DC0C59">
            <w:pPr>
              <w:pStyle w:val="a9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0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goes out without telling him,</w:t>
            </w:r>
            <w:r w:rsidR="00A45B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(Q4)</w:t>
            </w:r>
          </w:p>
          <w:p w:rsidR="00687B41" w:rsidRDefault="00687B41" w:rsidP="00DC0C59">
            <w:pPr>
              <w:pStyle w:val="a9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neglects the children,</w:t>
            </w:r>
            <w:r w:rsidR="00A45B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(Q5)</w:t>
            </w:r>
          </w:p>
          <w:p w:rsidR="00687B41" w:rsidRDefault="00687B41" w:rsidP="00DC0C59">
            <w:pPr>
              <w:pStyle w:val="a9"/>
              <w:numPr>
                <w:ilvl w:val="0"/>
                <w:numId w:val="4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0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argues with him, refuses sex, </w:t>
            </w:r>
            <w:r w:rsidR="00A45B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(Q6)</w:t>
            </w:r>
          </w:p>
          <w:p w:rsidR="00687B41" w:rsidRDefault="00687B41" w:rsidP="009D6DB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0C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 burns food</w:t>
            </w:r>
            <w:r w:rsidR="00A45B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(Q7)</w:t>
            </w:r>
          </w:p>
          <w:p w:rsidR="00A45BE6" w:rsidRDefault="00A45BE6" w:rsidP="00A45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Answers:</w:t>
            </w:r>
          </w:p>
          <w:p w:rsidR="00A45BE6" w:rsidRDefault="00A45BE6" w:rsidP="00A45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 = no</w:t>
            </w:r>
          </w:p>
          <w:p w:rsidR="00A45BE6" w:rsidRDefault="00A45BE6" w:rsidP="009D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= yes</w:t>
            </w:r>
          </w:p>
          <w:p w:rsidR="00A45BE6" w:rsidRPr="00A45BE6" w:rsidRDefault="00A45BE6" w:rsidP="009D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Code = 1 if Q3</w:t>
            </w:r>
            <w:r w:rsidR="00BE3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Q</w:t>
            </w:r>
            <w:r w:rsidR="00BE3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= 1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Code = 0 if </w:t>
            </w:r>
            <w:r w:rsidR="00BE3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Q3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E38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Q7 = 0</w:t>
            </w:r>
          </w:p>
          <w:p w:rsidR="00687B41" w:rsidRPr="00BE38C1" w:rsidRDefault="00BE38C1" w:rsidP="009D6DB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recoded into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61A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</w:t>
            </w:r>
            <w:r w:rsidR="00C61AFB" w:rsidRPr="00C64EBA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C61A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61AF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(completed 7 items)” or “</w:t>
            </w:r>
            <w:r w:rsidR="00687B41" w:rsidRPr="00C64EBA">
              <w:rPr>
                <w:rFonts w:ascii="Times New Roman" w:hAnsi="Times New Roman" w:cs="Times New Roman"/>
                <w:sz w:val="24"/>
                <w:szCs w:val="24"/>
              </w:rPr>
              <w:t>No discussion</w:t>
            </w:r>
            <w:r w:rsidR="00C61A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r w:rsidR="00C61AFB" w:rsidRPr="00C61A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fewer than 7 items</w:t>
            </w:r>
            <w:r w:rsidR="00687B41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”</w:t>
            </w:r>
          </w:p>
        </w:tc>
        <w:tc>
          <w:tcPr>
            <w:tcW w:w="1701" w:type="dxa"/>
          </w:tcPr>
          <w:p w:rsidR="00687B41" w:rsidRPr="00DE50A3" w:rsidRDefault="00687B41" w:rsidP="00C5146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Nominal</w:t>
            </w:r>
          </w:p>
        </w:tc>
      </w:tr>
      <w:bookmarkEnd w:id="1"/>
    </w:tbl>
    <w:p w:rsidR="006C0EFE" w:rsidRDefault="006C0EFE"/>
    <w:sectPr w:rsidR="006C0EFE" w:rsidSect="00ED2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B2E42"/>
    <w:multiLevelType w:val="hybridMultilevel"/>
    <w:tmpl w:val="A7644D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10A9"/>
    <w:multiLevelType w:val="hybridMultilevel"/>
    <w:tmpl w:val="86E0D918"/>
    <w:lvl w:ilvl="0" w:tplc="2A788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5C44"/>
    <w:multiLevelType w:val="hybridMultilevel"/>
    <w:tmpl w:val="42A415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844AE"/>
    <w:multiLevelType w:val="hybridMultilevel"/>
    <w:tmpl w:val="2B20E286"/>
    <w:lvl w:ilvl="0" w:tplc="33722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E041F"/>
    <w:multiLevelType w:val="hybridMultilevel"/>
    <w:tmpl w:val="C39A8DC6"/>
    <w:lvl w:ilvl="0" w:tplc="2A788D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52F1"/>
    <w:multiLevelType w:val="hybridMultilevel"/>
    <w:tmpl w:val="6AA0D5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FE"/>
    <w:rsid w:val="00014CF3"/>
    <w:rsid w:val="00022BEF"/>
    <w:rsid w:val="000348A0"/>
    <w:rsid w:val="00063894"/>
    <w:rsid w:val="000E1B50"/>
    <w:rsid w:val="000E6708"/>
    <w:rsid w:val="00123B7F"/>
    <w:rsid w:val="00135B00"/>
    <w:rsid w:val="00164343"/>
    <w:rsid w:val="001764F0"/>
    <w:rsid w:val="00223F15"/>
    <w:rsid w:val="00241163"/>
    <w:rsid w:val="002462FF"/>
    <w:rsid w:val="00247D0F"/>
    <w:rsid w:val="00371FCD"/>
    <w:rsid w:val="0037767F"/>
    <w:rsid w:val="003821CA"/>
    <w:rsid w:val="003C335D"/>
    <w:rsid w:val="004155E5"/>
    <w:rsid w:val="004301B6"/>
    <w:rsid w:val="00446849"/>
    <w:rsid w:val="004B13E8"/>
    <w:rsid w:val="004C3D75"/>
    <w:rsid w:val="00526204"/>
    <w:rsid w:val="00536D67"/>
    <w:rsid w:val="00537742"/>
    <w:rsid w:val="005F5497"/>
    <w:rsid w:val="00612BBA"/>
    <w:rsid w:val="00687B41"/>
    <w:rsid w:val="00696744"/>
    <w:rsid w:val="006B5611"/>
    <w:rsid w:val="006C0EFE"/>
    <w:rsid w:val="006E49F2"/>
    <w:rsid w:val="0078610C"/>
    <w:rsid w:val="007A1620"/>
    <w:rsid w:val="007E49DD"/>
    <w:rsid w:val="008D4029"/>
    <w:rsid w:val="008E7C51"/>
    <w:rsid w:val="00906506"/>
    <w:rsid w:val="00911A4E"/>
    <w:rsid w:val="00924D85"/>
    <w:rsid w:val="0093288D"/>
    <w:rsid w:val="0095518B"/>
    <w:rsid w:val="00975E0D"/>
    <w:rsid w:val="009D6DB0"/>
    <w:rsid w:val="00A40985"/>
    <w:rsid w:val="00A442C8"/>
    <w:rsid w:val="00A45BE6"/>
    <w:rsid w:val="00A64216"/>
    <w:rsid w:val="00AB043B"/>
    <w:rsid w:val="00AE25B2"/>
    <w:rsid w:val="00AF1C90"/>
    <w:rsid w:val="00B11214"/>
    <w:rsid w:val="00B36FEB"/>
    <w:rsid w:val="00B54B54"/>
    <w:rsid w:val="00BB1C05"/>
    <w:rsid w:val="00BE38C1"/>
    <w:rsid w:val="00BF57FF"/>
    <w:rsid w:val="00C05D9E"/>
    <w:rsid w:val="00C35F6D"/>
    <w:rsid w:val="00C51464"/>
    <w:rsid w:val="00C61AFB"/>
    <w:rsid w:val="00C72014"/>
    <w:rsid w:val="00CD6D8E"/>
    <w:rsid w:val="00CF3096"/>
    <w:rsid w:val="00CF61E7"/>
    <w:rsid w:val="00DC0C59"/>
    <w:rsid w:val="00DC4A73"/>
    <w:rsid w:val="00DE50A3"/>
    <w:rsid w:val="00E70639"/>
    <w:rsid w:val="00E81C06"/>
    <w:rsid w:val="00ED25EC"/>
    <w:rsid w:val="00EE2A35"/>
    <w:rsid w:val="00F51772"/>
    <w:rsid w:val="00F62475"/>
    <w:rsid w:val="00F92097"/>
    <w:rsid w:val="00F94CE1"/>
    <w:rsid w:val="00F967BE"/>
    <w:rsid w:val="00FA32B0"/>
    <w:rsid w:val="00FB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CF67"/>
  <w15:docId w15:val="{26FA275F-CBB6-42D8-841F-C0AC185F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EF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537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37742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a0"/>
    <w:rsid w:val="00537742"/>
  </w:style>
  <w:style w:type="character" w:styleId="a4">
    <w:name w:val="annotation reference"/>
    <w:basedOn w:val="a0"/>
    <w:uiPriority w:val="99"/>
    <w:semiHidden/>
    <w:unhideWhenUsed/>
    <w:rsid w:val="00F94CE1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F94CE1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rsid w:val="00F94CE1"/>
    <w:rPr>
      <w:sz w:val="20"/>
      <w:szCs w:val="20"/>
      <w:lang w:val="en-US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94CE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F94CE1"/>
    <w:rPr>
      <w:b/>
      <w:bCs/>
      <w:sz w:val="20"/>
      <w:szCs w:val="20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F9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F94CE1"/>
    <w:rPr>
      <w:rFonts w:ascii="Tahoma" w:hAnsi="Tahoma" w:cs="Tahoma"/>
      <w:sz w:val="16"/>
      <w:szCs w:val="16"/>
      <w:lang w:val="en-US"/>
    </w:rPr>
  </w:style>
  <w:style w:type="paragraph" w:styleId="a8">
    <w:name w:val="Revision"/>
    <w:hidden/>
    <w:uiPriority w:val="99"/>
    <w:semiHidden/>
    <w:rsid w:val="00CF3096"/>
    <w:pPr>
      <w:spacing w:after="0" w:line="240" w:lineRule="auto"/>
    </w:pPr>
    <w:rPr>
      <w:lang w:val="en-US"/>
    </w:rPr>
  </w:style>
  <w:style w:type="paragraph" w:styleId="a9">
    <w:name w:val="List Paragraph"/>
    <w:basedOn w:val="a"/>
    <w:uiPriority w:val="34"/>
    <w:qFormat/>
    <w:rsid w:val="008E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C0D1-F0CC-45AE-8D52-14248C6F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 off44</dc:creator>
  <cp:lastModifiedBy>KSE</cp:lastModifiedBy>
  <cp:revision>2</cp:revision>
  <dcterms:created xsi:type="dcterms:W3CDTF">2022-12-07T01:33:00Z</dcterms:created>
  <dcterms:modified xsi:type="dcterms:W3CDTF">2022-12-07T01:33:00Z</dcterms:modified>
</cp:coreProperties>
</file>