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A2F3" w14:textId="77777777" w:rsidR="007933F1" w:rsidRDefault="007933F1" w:rsidP="009036BD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14:paraId="5FE8EFF6" w14:textId="4EA8BF3F" w:rsidR="009036BD" w:rsidRPr="005E7239" w:rsidRDefault="007933F1" w:rsidP="009036BD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/>
          <w:b/>
          <w:sz w:val="22"/>
        </w:rPr>
        <w:t xml:space="preserve">Supplemental Material </w:t>
      </w:r>
      <w:r w:rsidR="009036BD" w:rsidRPr="005E7239">
        <w:rPr>
          <w:rFonts w:ascii="Times New Roman" w:hAnsi="Times New Roman" w:cs="Times New Roman"/>
          <w:b/>
          <w:sz w:val="22"/>
        </w:rPr>
        <w:t>2.</w:t>
      </w:r>
      <w:proofErr w:type="gramEnd"/>
      <w:r w:rsidR="009036BD" w:rsidRPr="005E7239">
        <w:rPr>
          <w:rFonts w:ascii="Times New Roman" w:hAnsi="Times New Roman" w:cs="Times New Roman"/>
          <w:b/>
          <w:sz w:val="22"/>
        </w:rPr>
        <w:t xml:space="preserve"> Sequence and schedule of </w:t>
      </w:r>
      <w:r w:rsidR="00837E88">
        <w:rPr>
          <w:rFonts w:ascii="Times New Roman" w:hAnsi="Times New Roman" w:cs="Times New Roman"/>
          <w:b/>
          <w:sz w:val="22"/>
        </w:rPr>
        <w:t xml:space="preserve">the </w:t>
      </w:r>
      <w:r w:rsidR="009036BD" w:rsidRPr="005E7239">
        <w:rPr>
          <w:rFonts w:ascii="Times New Roman" w:hAnsi="Times New Roman" w:cs="Times New Roman"/>
          <w:b/>
          <w:sz w:val="22"/>
        </w:rPr>
        <w:t xml:space="preserve">KNOW-CKD </w:t>
      </w:r>
      <w:r w:rsidR="00837E88">
        <w:rPr>
          <w:rFonts w:ascii="Times New Roman" w:hAnsi="Times New Roman" w:cs="Times New Roman"/>
          <w:b/>
          <w:sz w:val="22"/>
        </w:rPr>
        <w:t>P</w:t>
      </w:r>
      <w:r w:rsidR="009036BD" w:rsidRPr="005E7239">
        <w:rPr>
          <w:rFonts w:ascii="Times New Roman" w:hAnsi="Times New Roman" w:cs="Times New Roman"/>
          <w:b/>
          <w:sz w:val="22"/>
        </w:rPr>
        <w:t xml:space="preserve">hase I </w:t>
      </w:r>
      <w:r w:rsidR="009036BD">
        <w:rPr>
          <w:rFonts w:ascii="Times New Roman" w:hAnsi="Times New Roman" w:cs="Times New Roman"/>
          <w:b/>
          <w:sz w:val="22"/>
        </w:rPr>
        <w:t>s</w:t>
      </w:r>
      <w:r w:rsidR="009036BD" w:rsidRPr="005E7239">
        <w:rPr>
          <w:rFonts w:ascii="Times New Roman" w:hAnsi="Times New Roman" w:cs="Times New Roman"/>
          <w:b/>
          <w:sz w:val="22"/>
        </w:rPr>
        <w:t>tudy clinic visits and procedures</w:t>
      </w:r>
    </w:p>
    <w:tbl>
      <w:tblPr>
        <w:tblW w:w="1308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1"/>
        <w:gridCol w:w="806"/>
        <w:gridCol w:w="976"/>
        <w:gridCol w:w="615"/>
        <w:gridCol w:w="147"/>
        <w:gridCol w:w="46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036BD" w:rsidRPr="009C78DD" w14:paraId="743AF9E1" w14:textId="77777777" w:rsidTr="00A410FA">
        <w:trPr>
          <w:trHeight w:val="331"/>
        </w:trPr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4A9E97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Parameter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B2C1BF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Screen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BFB3C0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At entry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5F8DDE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6 </w:t>
            </w:r>
            <w:proofErr w:type="spellStart"/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mo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D22B35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D05484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2y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4711A3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3y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7C7135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4y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0FD3AB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5y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384A04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6y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7C882C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7y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80B841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8y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297F43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9y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040B86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10y</w:t>
            </w:r>
          </w:p>
        </w:tc>
      </w:tr>
      <w:tr w:rsidR="009036BD" w:rsidRPr="009C78DD" w14:paraId="32BB5D2D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23A7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Informed consent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7B5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5588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1F53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8B4A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6CEE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B0BF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E89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522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A0A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F14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0D5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EFB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499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036BD" w:rsidRPr="009C78DD" w14:paraId="2684B15E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59D8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Demographic information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m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edical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istory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8CC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C24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EDA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84B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919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3F6C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3E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6B6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029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884C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B381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83D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1BB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62764114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3771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Recent events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D12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9C9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E58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A31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9FE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D54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E54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7D93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BEE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B5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5D2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644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1AC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793D30FB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79D9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Medications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750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E59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4C4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A83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7315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089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F8C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B54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F7A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BF3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981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896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C10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3A8ED3D1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D036C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HR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Q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Health related questionnaire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911F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E2E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3FF5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CDD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F9D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783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7D1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AE6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366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1CA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8FE5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2615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2B9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6EB9BE8E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D218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BP/a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nthropometr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9C0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03C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A79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5AA6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AA4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01BF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DF2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9D8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6E1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A82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79D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656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BDA7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3D69FF0C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42EC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CBC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chemistry, </w:t>
            </w:r>
            <w:r w:rsidRPr="007B2035"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eGFR, </w:t>
            </w:r>
            <w:r w:rsidRPr="007B2035"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cystatin C, HbA1c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42F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881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F6E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BA8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1A5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706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736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951A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3AF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1FB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AD28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684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4BB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7C13C13B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A5437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Lipid panel, CRP, iron panel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883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7AD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8F6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419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987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6F4E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374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C9C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C47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D5A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725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715A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868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13F9C9B5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EC9F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B2035"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Intact PTH, </w:t>
            </w:r>
            <w:r w:rsidRPr="007B2035"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25(OH)D, </w:t>
            </w:r>
            <w:r w:rsidRPr="007B2035"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1,25(OH)D, </w:t>
            </w:r>
            <w:r w:rsidRPr="007B2035">
              <w:rPr>
                <w:rFonts w:ascii="Times New Roman" w:hAnsi="Times New Roman" w:cs="Times New Roman"/>
                <w:sz w:val="18"/>
                <w:vertAlign w:val="superscript"/>
              </w:rPr>
              <w:t>*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troponin 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A50B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B58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D51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984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2CE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0BA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450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D1A9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196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270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5AF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6F4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BD7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519F5D26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F1ED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UA with microscopy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D14B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C2C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E24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6D3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D6A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B28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AEA2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5714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655A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E6D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474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07C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B169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378F6EDE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6C05" w14:textId="77777777" w:rsidR="009036B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24HU –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Na/K/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Ca/P/Cr/Urea/Uric acid/protein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</w:t>
            </w:r>
          </w:p>
          <w:p w14:paraId="55CDE743" w14:textId="3B517A01" w:rsidR="009036BD" w:rsidRPr="009C78DD" w:rsidRDefault="00837E88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</w:t>
            </w:r>
            <w:r w:rsidR="009036BD"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 urine</w:t>
            </w:r>
            <w:r w:rsidR="009036B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a</w:t>
            </w:r>
            <w:r w:rsidR="009036BD"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lbumin</w:t>
            </w:r>
            <w:r w:rsidR="009036B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, protein, osmolality, </w:t>
            </w:r>
            <w:r w:rsidR="009036BD"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DE14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8A1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478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089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8C8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C9F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491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D59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1B6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192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0123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ADC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8C2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652FD04B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104B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ECG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chest X ray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6D85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C22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BEA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1371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160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6FA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04D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2A8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AA75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623A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36C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54F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DF7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7536A389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C02F" w14:textId="3FC247B6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Echocardiography, PWV, ABI, </w:t>
            </w:r>
            <w:r w:rsidR="00837E8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oronary CT, 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LS spine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ateral X-ray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DEXA for BMD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BD5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8C9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82E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B00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1141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D4B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0FB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229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FAC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C0A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C171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A58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BDA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3EED6CE9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CAB1E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Biosamples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for DNA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D6A8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D761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84C8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C169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AC0A0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A9B7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A2E8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D7707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18DD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C704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5CA8B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23D0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AC956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036BD" w:rsidRPr="009C78DD" w14:paraId="647E6874" w14:textId="77777777" w:rsidTr="00A410FA">
        <w:trPr>
          <w:trHeight w:val="346"/>
        </w:trPr>
        <w:tc>
          <w:tcPr>
            <w:tcW w:w="45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77F94B" w14:textId="391A6DAC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Serum</w:t>
            </w: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/urine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biosample</w:t>
            </w:r>
            <w:r w:rsidR="00837E8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3732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84C4B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C0A8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ADD483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BE60C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3C58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DAE7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EAC1E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1E91D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EB34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0D5D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9006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18B6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476C409A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A0926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Fundus exam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(DM subgroup)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DDCE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1866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1E057D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59814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800E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8266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691B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FFD6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94AE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B951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B3D2C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AB97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A16E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036BD" w:rsidRPr="009C78DD" w14:paraId="6C339FA4" w14:textId="77777777" w:rsidTr="00A410FA">
        <w:trPr>
          <w:trHeight w:val="331"/>
        </w:trPr>
        <w:tc>
          <w:tcPr>
            <w:tcW w:w="45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3AC0" w14:textId="77777777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Abdomen CT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(PKD subgroup)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935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73C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5B9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19A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2AE7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AB99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D19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72D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3611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0358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004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EEFF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9DD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</w:tr>
      <w:tr w:rsidR="009036BD" w:rsidRPr="009C78DD" w14:paraId="2084BEBB" w14:textId="77777777" w:rsidTr="00A410FA">
        <w:trPr>
          <w:trHeight w:val="331"/>
        </w:trPr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0428E" w14:textId="3A72BBEF" w:rsidR="009036BD" w:rsidRPr="009C78DD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C78D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Family screen</w:t>
            </w:r>
            <w:r w:rsidR="00837E8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ing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(PKD subgroup)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5EB5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894C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휴먼명조" w:eastAsia="휴먼명조" w:hAnsi="Times New Roman" w:cs="Times New Roman" w:hint="eastAsia"/>
                <w:color w:val="000000"/>
                <w:kern w:val="0"/>
                <w:szCs w:val="20"/>
              </w:rPr>
              <w:t>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D00A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ECA8E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D72C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99AFB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B62B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767B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2B1C6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AA7C2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2AB7A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90D5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06D10" w14:textId="77777777" w:rsidR="009036BD" w:rsidRPr="00DD23E8" w:rsidRDefault="009036BD" w:rsidP="00A41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D23E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1F95BD17" w14:textId="77777777" w:rsidR="009036BD" w:rsidRDefault="009036BD" w:rsidP="009036BD">
      <w:pPr>
        <w:wordWrap/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7B2035">
        <w:rPr>
          <w:rFonts w:ascii="Times New Roman" w:hAnsi="Times New Roman" w:cs="Times New Roman"/>
          <w:sz w:val="18"/>
          <w:vertAlign w:val="superscript"/>
        </w:rPr>
        <w:t>*</w:t>
      </w:r>
      <w:r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 xml:space="preserve"> </w:t>
      </w:r>
      <w:r w:rsidRPr="004E0A03">
        <w:rPr>
          <w:rFonts w:ascii="Times New Roman" w:eastAsia="맑은 고딕" w:hAnsi="Times New Roman" w:cs="Times New Roman"/>
          <w:color w:val="000000"/>
          <w:kern w:val="0"/>
          <w:szCs w:val="20"/>
        </w:rPr>
        <w:t>Measured in the central laboratory</w:t>
      </w:r>
    </w:p>
    <w:p w14:paraId="328888B5" w14:textId="1E4239DA" w:rsidR="005E588E" w:rsidRPr="009036BD" w:rsidRDefault="00543AD2" w:rsidP="00983C5E">
      <w:pPr>
        <w:wordWrap/>
        <w:spacing w:after="0" w:line="240" w:lineRule="auto"/>
      </w:pPr>
      <w:r w:rsidRPr="00983C5E">
        <w:rPr>
          <w:rFonts w:ascii="Times New Roman" w:hAnsi="Times New Roman" w:cs="Times New Roman"/>
          <w:sz w:val="18"/>
        </w:rPr>
        <w:t xml:space="preserve">KNOW-CKD, the </w:t>
      </w:r>
      <w:proofErr w:type="spellStart"/>
      <w:r w:rsidRPr="00983C5E">
        <w:rPr>
          <w:rFonts w:ascii="Times New Roman" w:hAnsi="Times New Roman" w:cs="Times New Roman"/>
          <w:sz w:val="18"/>
        </w:rPr>
        <w:t>KoreaN</w:t>
      </w:r>
      <w:proofErr w:type="spellEnd"/>
      <w:r w:rsidRPr="00983C5E">
        <w:rPr>
          <w:rFonts w:ascii="Times New Roman" w:hAnsi="Times New Roman" w:cs="Times New Roman"/>
          <w:sz w:val="18"/>
        </w:rPr>
        <w:t xml:space="preserve"> Cohort Study for Outcomes in Patients With Chronic Kidney Disease ;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="009036BD" w:rsidRPr="00C23324">
        <w:rPr>
          <w:rFonts w:ascii="Times New Roman" w:hAnsi="Times New Roman" w:cs="Times New Roman"/>
          <w:sz w:val="18"/>
        </w:rPr>
        <w:t>HRQ</w:t>
      </w:r>
      <w:r w:rsidR="009036BD">
        <w:rPr>
          <w:rFonts w:ascii="Times New Roman" w:hAnsi="Times New Roman" w:cs="Times New Roman"/>
          <w:sz w:val="18"/>
        </w:rPr>
        <w:t>o</w:t>
      </w:r>
      <w:r w:rsidR="009036BD" w:rsidRPr="00C23324">
        <w:rPr>
          <w:rFonts w:ascii="Times New Roman" w:hAnsi="Times New Roman" w:cs="Times New Roman"/>
          <w:sz w:val="18"/>
        </w:rPr>
        <w:t>L</w:t>
      </w:r>
      <w:proofErr w:type="spellEnd"/>
      <w:r w:rsidR="009036BD" w:rsidRPr="00C23324">
        <w:rPr>
          <w:rFonts w:ascii="Times New Roman" w:hAnsi="Times New Roman" w:cs="Times New Roman"/>
          <w:sz w:val="18"/>
        </w:rPr>
        <w:t xml:space="preserve">, health-related quality of life; </w:t>
      </w:r>
      <w:r w:rsidR="009036BD">
        <w:rPr>
          <w:rFonts w:ascii="Times New Roman" w:hAnsi="Times New Roman" w:cs="Times New Roman"/>
          <w:sz w:val="18"/>
        </w:rPr>
        <w:t>BP</w:t>
      </w:r>
      <w:r w:rsidR="00837E88">
        <w:rPr>
          <w:rFonts w:ascii="Times New Roman" w:hAnsi="Times New Roman" w:cs="Times New Roman"/>
          <w:sz w:val="18"/>
        </w:rPr>
        <w:t xml:space="preserve">, </w:t>
      </w:r>
      <w:r w:rsidR="009036BD">
        <w:rPr>
          <w:rFonts w:ascii="Times New Roman" w:hAnsi="Times New Roman" w:cs="Times New Roman"/>
          <w:sz w:val="18"/>
        </w:rPr>
        <w:t xml:space="preserve">blood pressure; </w:t>
      </w:r>
      <w:r w:rsidR="009036BD" w:rsidRPr="00C23324">
        <w:rPr>
          <w:rFonts w:ascii="Times New Roman" w:hAnsi="Times New Roman" w:cs="Times New Roman"/>
          <w:sz w:val="18"/>
        </w:rPr>
        <w:t>CBC, complete blood count; Cr, creatinine; HbA1c, hemoglobin A1c; CRP, C-reactive protein; UA, urinalysis; 24HU, 24-hour urine; ECG, electrocardiogram; PTH, parathyroid hormone; 25</w:t>
      </w:r>
      <w:r w:rsidR="009036BD">
        <w:rPr>
          <w:rFonts w:ascii="Times New Roman" w:hAnsi="Times New Roman" w:cs="Times New Roman"/>
          <w:sz w:val="18"/>
        </w:rPr>
        <w:t>(OH)</w:t>
      </w:r>
      <w:r w:rsidR="009036BD" w:rsidRPr="00C23324">
        <w:rPr>
          <w:rFonts w:ascii="Times New Roman" w:hAnsi="Times New Roman" w:cs="Times New Roman"/>
          <w:sz w:val="18"/>
        </w:rPr>
        <w:t>D, 25-hydroxyvitamine D; 1,25</w:t>
      </w:r>
      <w:r w:rsidR="009036BD">
        <w:rPr>
          <w:rFonts w:ascii="Times New Roman" w:hAnsi="Times New Roman" w:cs="Times New Roman"/>
          <w:sz w:val="18"/>
        </w:rPr>
        <w:t>(OH)</w:t>
      </w:r>
      <w:r w:rsidR="009036BD" w:rsidRPr="00C23324">
        <w:rPr>
          <w:rFonts w:ascii="Times New Roman" w:hAnsi="Times New Roman" w:cs="Times New Roman"/>
          <w:sz w:val="18"/>
        </w:rPr>
        <w:t xml:space="preserve">D, 1,25-dihydroxyvitamin D; PWV, pulse wave velocity; ABI, ankle-brachial index; LS, lumbosacral; DEXA, dual energy </w:t>
      </w:r>
      <w:r w:rsidR="00837E88">
        <w:rPr>
          <w:rFonts w:ascii="Times New Roman" w:hAnsi="Times New Roman" w:cs="Times New Roman"/>
          <w:sz w:val="18"/>
        </w:rPr>
        <w:t>X</w:t>
      </w:r>
      <w:r w:rsidR="009036BD" w:rsidRPr="00C23324">
        <w:rPr>
          <w:rFonts w:ascii="Times New Roman" w:hAnsi="Times New Roman" w:cs="Times New Roman"/>
          <w:sz w:val="18"/>
        </w:rPr>
        <w:t>-ray absorptiometry</w:t>
      </w:r>
      <w:r w:rsidR="009036BD">
        <w:rPr>
          <w:rFonts w:ascii="Times New Roman" w:hAnsi="Times New Roman" w:cs="Times New Roman"/>
          <w:sz w:val="18"/>
        </w:rPr>
        <w:t xml:space="preserve">; </w:t>
      </w:r>
      <w:r w:rsidR="009036BD" w:rsidRPr="00C23324">
        <w:rPr>
          <w:rFonts w:ascii="Times New Roman" w:hAnsi="Times New Roman" w:cs="Times New Roman"/>
          <w:sz w:val="18"/>
        </w:rPr>
        <w:t>BMD</w:t>
      </w:r>
      <w:r w:rsidR="009036BD">
        <w:rPr>
          <w:rFonts w:ascii="Times New Roman" w:hAnsi="Times New Roman" w:cs="Times New Roman"/>
          <w:sz w:val="18"/>
        </w:rPr>
        <w:t>,</w:t>
      </w:r>
      <w:r w:rsidR="009036BD" w:rsidRPr="00C23324">
        <w:rPr>
          <w:rFonts w:ascii="Times New Roman" w:hAnsi="Times New Roman" w:cs="Times New Roman"/>
          <w:sz w:val="18"/>
        </w:rPr>
        <w:t xml:space="preserve"> bone mineral density</w:t>
      </w:r>
      <w:r w:rsidR="009036BD">
        <w:rPr>
          <w:rFonts w:ascii="Times New Roman" w:hAnsi="Times New Roman" w:cs="Times New Roman"/>
          <w:sz w:val="18"/>
        </w:rPr>
        <w:t xml:space="preserve">; </w:t>
      </w:r>
      <w:r w:rsidR="009036BD">
        <w:rPr>
          <w:rFonts w:ascii="Times New Roman" w:hAnsi="Times New Roman" w:cs="Times New Roman" w:hint="eastAsia"/>
          <w:sz w:val="18"/>
        </w:rPr>
        <w:t>D</w:t>
      </w:r>
      <w:r w:rsidR="009036BD">
        <w:rPr>
          <w:rFonts w:ascii="Times New Roman" w:hAnsi="Times New Roman" w:cs="Times New Roman"/>
          <w:sz w:val="18"/>
        </w:rPr>
        <w:t>M, diabetes mellitus; PKD, polycystic kidney disea</w:t>
      </w:r>
      <w:r w:rsidR="009036BD">
        <w:rPr>
          <w:rFonts w:ascii="Times New Roman" w:hAnsi="Times New Roman" w:cs="Times New Roman" w:hint="eastAsia"/>
          <w:sz w:val="18"/>
        </w:rPr>
        <w:t>se</w:t>
      </w:r>
      <w:r w:rsidR="00837E88">
        <w:rPr>
          <w:rFonts w:ascii="Times New Roman" w:hAnsi="Times New Roman" w:cs="Times New Roman"/>
          <w:sz w:val="18"/>
        </w:rPr>
        <w:t>.</w:t>
      </w:r>
    </w:p>
    <w:sectPr w:rsidR="005E588E" w:rsidRPr="009036BD" w:rsidSect="009036BD">
      <w:foot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7C83F" w14:textId="77777777" w:rsidR="00E935A4" w:rsidRDefault="00E935A4">
      <w:pPr>
        <w:spacing w:after="0" w:line="240" w:lineRule="auto"/>
      </w:pPr>
      <w:r>
        <w:separator/>
      </w:r>
    </w:p>
  </w:endnote>
  <w:endnote w:type="continuationSeparator" w:id="0">
    <w:p w14:paraId="3E8CDEA9" w14:textId="77777777" w:rsidR="00E935A4" w:rsidRDefault="00E9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09147"/>
      <w:docPartObj>
        <w:docPartGallery w:val="Page Numbers (Bottom of Page)"/>
        <w:docPartUnique/>
      </w:docPartObj>
    </w:sdtPr>
    <w:sdtEndPr/>
    <w:sdtContent>
      <w:p w14:paraId="06C519CE" w14:textId="77777777" w:rsidR="004561FD" w:rsidRDefault="00C96E96">
        <w:pPr>
          <w:pStyle w:val="a3"/>
          <w:jc w:val="center"/>
        </w:pPr>
        <w:r>
          <w:rPr>
            <w:noProof/>
            <w:lang w:val="ko-KR"/>
          </w:rPr>
          <w:fldChar w:fldCharType="begin"/>
        </w:r>
        <w:r>
          <w:rPr>
            <w:noProof/>
            <w:lang w:val="ko-KR"/>
          </w:rPr>
          <w:instrText>PAGE   \* MERGEFORMAT</w:instrText>
        </w:r>
        <w:r>
          <w:rPr>
            <w:noProof/>
            <w:lang w:val="ko-KR"/>
          </w:rPr>
          <w:fldChar w:fldCharType="separate"/>
        </w:r>
        <w:r w:rsidR="008A099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527B9734" w14:textId="77777777" w:rsidR="004561FD" w:rsidRDefault="00E935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312E" w14:textId="77777777" w:rsidR="00E935A4" w:rsidRDefault="00E935A4">
      <w:pPr>
        <w:spacing w:after="0" w:line="240" w:lineRule="auto"/>
      </w:pPr>
      <w:r>
        <w:separator/>
      </w:r>
    </w:p>
  </w:footnote>
  <w:footnote w:type="continuationSeparator" w:id="0">
    <w:p w14:paraId="10E06990" w14:textId="77777777" w:rsidR="00E935A4" w:rsidRDefault="00E93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D"/>
    <w:rsid w:val="00272098"/>
    <w:rsid w:val="002C5CFE"/>
    <w:rsid w:val="00424606"/>
    <w:rsid w:val="004526B7"/>
    <w:rsid w:val="004D17D9"/>
    <w:rsid w:val="004E7666"/>
    <w:rsid w:val="00543AD2"/>
    <w:rsid w:val="005E588E"/>
    <w:rsid w:val="0064322C"/>
    <w:rsid w:val="0065195B"/>
    <w:rsid w:val="007933F1"/>
    <w:rsid w:val="00837E88"/>
    <w:rsid w:val="008A0990"/>
    <w:rsid w:val="009036BD"/>
    <w:rsid w:val="0091324B"/>
    <w:rsid w:val="00983C5E"/>
    <w:rsid w:val="009935EC"/>
    <w:rsid w:val="00AC71C5"/>
    <w:rsid w:val="00B25819"/>
    <w:rsid w:val="00B4573F"/>
    <w:rsid w:val="00C96E96"/>
    <w:rsid w:val="00CC403C"/>
    <w:rsid w:val="00D30B86"/>
    <w:rsid w:val="00E935A4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6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036BD"/>
  </w:style>
  <w:style w:type="paragraph" w:customStyle="1" w:styleId="a4">
    <w:name w:val="바탕글"/>
    <w:basedOn w:val="a"/>
    <w:rsid w:val="009036B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9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9036B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9036BD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036BD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9036BD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4"/>
      <w:szCs w:val="14"/>
    </w:rPr>
  </w:style>
  <w:style w:type="paragraph" w:customStyle="1" w:styleId="xl69">
    <w:name w:val="xl69"/>
    <w:basedOn w:val="a"/>
    <w:rsid w:val="009036BD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2288"/>
      <w:kern w:val="0"/>
      <w:sz w:val="18"/>
      <w:szCs w:val="18"/>
    </w:rPr>
  </w:style>
  <w:style w:type="paragraph" w:customStyle="1" w:styleId="xl70">
    <w:name w:val="xl70"/>
    <w:basedOn w:val="a"/>
    <w:rsid w:val="009036B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543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43AD2"/>
  </w:style>
  <w:style w:type="paragraph" w:styleId="a7">
    <w:name w:val="Balloon Text"/>
    <w:basedOn w:val="a"/>
    <w:link w:val="Char1"/>
    <w:uiPriority w:val="99"/>
    <w:semiHidden/>
    <w:unhideWhenUsed/>
    <w:rsid w:val="00543A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A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4E7666"/>
    <w:pPr>
      <w:spacing w:after="0" w:line="240" w:lineRule="auto"/>
      <w:jc w:val="left"/>
    </w:pPr>
  </w:style>
  <w:style w:type="character" w:styleId="a9">
    <w:name w:val="annotation reference"/>
    <w:basedOn w:val="a0"/>
    <w:uiPriority w:val="99"/>
    <w:semiHidden/>
    <w:unhideWhenUsed/>
    <w:rsid w:val="00837E8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37E8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837E88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7E8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37E8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6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9036BD"/>
  </w:style>
  <w:style w:type="paragraph" w:customStyle="1" w:styleId="a4">
    <w:name w:val="바탕글"/>
    <w:basedOn w:val="a"/>
    <w:rsid w:val="009036BD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9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9036B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9036BD"/>
    <w:pPr>
      <w:snapToGrid w:val="0"/>
      <w:spacing w:after="0" w:line="384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036BD"/>
    <w:pPr>
      <w:snapToGrid w:val="0"/>
      <w:spacing w:after="0" w:line="384" w:lineRule="auto"/>
      <w:jc w:val="righ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9036BD"/>
    <w:pPr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4"/>
      <w:szCs w:val="14"/>
    </w:rPr>
  </w:style>
  <w:style w:type="paragraph" w:customStyle="1" w:styleId="xl69">
    <w:name w:val="xl69"/>
    <w:basedOn w:val="a"/>
    <w:rsid w:val="009036BD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2288"/>
      <w:kern w:val="0"/>
      <w:sz w:val="18"/>
      <w:szCs w:val="18"/>
    </w:rPr>
  </w:style>
  <w:style w:type="paragraph" w:customStyle="1" w:styleId="xl70">
    <w:name w:val="xl70"/>
    <w:basedOn w:val="a"/>
    <w:rsid w:val="009036B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543A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43AD2"/>
  </w:style>
  <w:style w:type="paragraph" w:styleId="a7">
    <w:name w:val="Balloon Text"/>
    <w:basedOn w:val="a"/>
    <w:link w:val="Char1"/>
    <w:uiPriority w:val="99"/>
    <w:semiHidden/>
    <w:unhideWhenUsed/>
    <w:rsid w:val="00543A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A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4E7666"/>
    <w:pPr>
      <w:spacing w:after="0" w:line="240" w:lineRule="auto"/>
      <w:jc w:val="left"/>
    </w:pPr>
  </w:style>
  <w:style w:type="character" w:styleId="a9">
    <w:name w:val="annotation reference"/>
    <w:basedOn w:val="a0"/>
    <w:uiPriority w:val="99"/>
    <w:semiHidden/>
    <w:unhideWhenUsed/>
    <w:rsid w:val="00837E8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837E8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837E88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37E8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837E8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2022-08-01T01:52:00Z</dcterms:created>
  <dcterms:modified xsi:type="dcterms:W3CDTF">2022-08-01T23:23:00Z</dcterms:modified>
</cp:coreProperties>
</file>