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A7D16" w14:textId="4BE31C0A" w:rsidR="007933F1" w:rsidRDefault="007933F1" w:rsidP="007933F1">
      <w:pPr>
        <w:widowControl/>
        <w:wordWrap/>
        <w:autoSpaceDE/>
        <w:spacing w:after="200" w:line="276" w:lineRule="auto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b/>
          <w:sz w:val="22"/>
        </w:rPr>
        <w:t>Supplemental Material 1.</w:t>
      </w:r>
      <w:proofErr w:type="gramEnd"/>
      <w:r>
        <w:rPr>
          <w:rFonts w:ascii="Times New Roman" w:hAnsi="Times New Roman" w:cs="Times New Roman"/>
          <w:b/>
          <w:sz w:val="22"/>
        </w:rPr>
        <w:t xml:space="preserve"> Comparison among major CKD cohort studies</w:t>
      </w:r>
      <w:r>
        <w:rPr>
          <w:rFonts w:ascii="Times New Roman" w:hAnsi="Times New Roman" w:cs="Times New Roman"/>
          <w:sz w:val="2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3"/>
        <w:gridCol w:w="2977"/>
        <w:gridCol w:w="2126"/>
        <w:gridCol w:w="2268"/>
      </w:tblGrid>
      <w:tr w:rsidR="007933F1" w14:paraId="114F4805" w14:textId="77777777" w:rsidTr="007933F1">
        <w:trPr>
          <w:trHeight w:val="20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BD9919" w14:textId="77777777" w:rsidR="007933F1" w:rsidRDefault="007933F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A72155" w14:textId="5A8E86F2" w:rsidR="007933F1" w:rsidRDefault="007933F1">
            <w:pPr>
              <w:pStyle w:val="a4"/>
              <w:jc w:val="center"/>
              <w:rPr>
                <w:rFonts w:ascii="Times New Roman" w:eastAsia="휴먼명조" w:hAnsi="Times New Roman" w:cs="Times New Roman"/>
                <w:b/>
                <w:bCs/>
                <w:color w:val="auto"/>
                <w:kern w:val="2"/>
                <w:sz w:val="22"/>
                <w:szCs w:val="22"/>
              </w:rPr>
            </w:pPr>
            <w:r w:rsidRPr="00AC71C5">
              <w:rPr>
                <w:rFonts w:ascii="Times New Roman" w:hAnsi="Times New Roman" w:cs="Times New Roman"/>
                <w:b/>
                <w:noProof/>
                <w:color w:val="auto"/>
                <w:kern w:val="2"/>
                <w:sz w:val="22"/>
                <w:szCs w:val="22"/>
              </w:rPr>
              <w:drawing>
                <wp:inline distT="0" distB="0" distL="0" distR="0" wp14:anchorId="2C6C1FB8" wp14:editId="1DD39F2F">
                  <wp:extent cx="857250" cy="771525"/>
                  <wp:effectExtent l="0" t="0" r="0" b="9525"/>
                  <wp:docPr id="3" name="그림 3" descr="EMB000055444ed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7" descr="EMB000055444e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B69E22" w14:textId="77777777" w:rsidR="007933F1" w:rsidRDefault="007933F1">
            <w:pPr>
              <w:pStyle w:val="a4"/>
              <w:jc w:val="center"/>
              <w:rPr>
                <w:rFonts w:ascii="Times New Roman" w:eastAsia="휴먼명조" w:hAnsi="Times New Roman" w:cs="Times New Roman"/>
                <w:b/>
                <w:bCs/>
                <w:color w:val="auto"/>
                <w:kern w:val="2"/>
                <w:sz w:val="22"/>
                <w:szCs w:val="22"/>
              </w:rPr>
            </w:pPr>
            <w:r>
              <w:rPr>
                <w:rFonts w:ascii="Times New Roman" w:eastAsia="휴먼명조" w:hAnsi="Times New Roman" w:cs="Times New Roman"/>
                <w:b/>
                <w:bCs/>
                <w:color w:val="auto"/>
                <w:kern w:val="2"/>
                <w:sz w:val="22"/>
                <w:szCs w:val="22"/>
              </w:rPr>
              <w:t>KNOW-CKD</w:t>
            </w:r>
          </w:p>
          <w:p w14:paraId="70DD5989" w14:textId="77777777" w:rsidR="007933F1" w:rsidRDefault="007933F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</w:rPr>
            </w:pPr>
            <w:r>
              <w:rPr>
                <w:rFonts w:ascii="Times New Roman" w:eastAsia="휴먼명조" w:hAnsi="Times New Roman" w:cs="Times New Roman"/>
                <w:b/>
                <w:bCs/>
                <w:color w:val="auto"/>
                <w:kern w:val="2"/>
                <w:sz w:val="22"/>
                <w:szCs w:val="22"/>
              </w:rPr>
              <w:t>Phase I and II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C0DF24" w14:textId="0EE4EF56" w:rsidR="007933F1" w:rsidRDefault="007933F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</w:rPr>
            </w:pPr>
            <w:r w:rsidRPr="00AC71C5">
              <w:rPr>
                <w:rFonts w:ascii="Times New Roman" w:hAnsi="Times New Roman" w:cs="Times New Roman"/>
                <w:b/>
                <w:noProof/>
                <w:color w:val="auto"/>
                <w:kern w:val="2"/>
                <w:sz w:val="22"/>
                <w:szCs w:val="22"/>
              </w:rPr>
              <w:drawing>
                <wp:inline distT="0" distB="0" distL="0" distR="0" wp14:anchorId="4B09AC63" wp14:editId="162E7255">
                  <wp:extent cx="742950" cy="685800"/>
                  <wp:effectExtent l="0" t="0" r="0" b="0"/>
                  <wp:docPr id="2" name="그림 2" descr="EMB000055444e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8" descr="EMB000055444e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3D6A60" w14:textId="77777777" w:rsidR="007933F1" w:rsidRDefault="007933F1">
            <w:pPr>
              <w:pStyle w:val="a4"/>
              <w:jc w:val="center"/>
              <w:rPr>
                <w:rFonts w:ascii="Times New Roman" w:eastAsia="휴먼명조" w:hAnsi="Times New Roman" w:cs="Times New Roman"/>
                <w:b/>
                <w:bCs/>
                <w:color w:val="auto"/>
                <w:kern w:val="2"/>
                <w:sz w:val="22"/>
                <w:szCs w:val="22"/>
              </w:rPr>
            </w:pPr>
            <w:r>
              <w:rPr>
                <w:rFonts w:ascii="Times New Roman" w:eastAsia="휴먼명조" w:hAnsi="Times New Roman" w:cs="Times New Roman"/>
                <w:b/>
                <w:bCs/>
                <w:color w:val="auto"/>
                <w:kern w:val="2"/>
                <w:sz w:val="22"/>
                <w:szCs w:val="22"/>
              </w:rPr>
              <w:t>CRIC</w:t>
            </w:r>
          </w:p>
          <w:p w14:paraId="2F26E049" w14:textId="77777777" w:rsidR="007933F1" w:rsidRDefault="007933F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</w:rPr>
            </w:pPr>
            <w:r>
              <w:rPr>
                <w:rFonts w:ascii="Times New Roman" w:eastAsia="휴먼명조" w:hAnsi="Times New Roman" w:cs="Times New Roman"/>
                <w:b/>
                <w:bCs/>
                <w:color w:val="auto"/>
                <w:kern w:val="2"/>
                <w:sz w:val="22"/>
                <w:szCs w:val="22"/>
              </w:rPr>
              <w:t>Phase I and III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770A38" w14:textId="3555460E" w:rsidR="007933F1" w:rsidRDefault="007933F1">
            <w:pPr>
              <w:pStyle w:val="a4"/>
              <w:jc w:val="center"/>
              <w:rPr>
                <w:rFonts w:ascii="Times New Roman" w:eastAsia="휴먼명조" w:hAnsi="Times New Roman" w:cs="Times New Roman"/>
                <w:b/>
                <w:bCs/>
                <w:color w:val="auto"/>
                <w:kern w:val="2"/>
                <w:sz w:val="22"/>
                <w:szCs w:val="22"/>
              </w:rPr>
            </w:pPr>
            <w:r w:rsidRPr="00AC71C5">
              <w:rPr>
                <w:rFonts w:ascii="Times New Roman" w:hAnsi="Times New Roman" w:cs="Times New Roman"/>
                <w:b/>
                <w:noProof/>
                <w:color w:val="auto"/>
                <w:kern w:val="2"/>
                <w:sz w:val="22"/>
                <w:szCs w:val="22"/>
              </w:rPr>
              <w:drawing>
                <wp:inline distT="0" distB="0" distL="0" distR="0" wp14:anchorId="4D2723F0" wp14:editId="413BFC92">
                  <wp:extent cx="781050" cy="647700"/>
                  <wp:effectExtent l="0" t="0" r="0" b="0"/>
                  <wp:docPr id="1" name="그림 1" descr="EMB000055444ed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9" descr="EMB000055444ed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CFB493" w14:textId="77777777" w:rsidR="007933F1" w:rsidRDefault="007933F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</w:rPr>
            </w:pPr>
            <w:r>
              <w:rPr>
                <w:rFonts w:ascii="Times New Roman" w:eastAsia="휴먼명조" w:hAnsi="Times New Roman" w:cs="Times New Roman"/>
                <w:b/>
                <w:bCs/>
                <w:color w:val="auto"/>
                <w:kern w:val="2"/>
                <w:sz w:val="22"/>
                <w:szCs w:val="22"/>
              </w:rPr>
              <w:t>CKD-JAC</w:t>
            </w:r>
          </w:p>
        </w:tc>
      </w:tr>
      <w:tr w:rsidR="007933F1" w14:paraId="55A4FA79" w14:textId="77777777" w:rsidTr="007933F1">
        <w:trPr>
          <w:trHeight w:val="20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8A93E0" w14:textId="77777777" w:rsidR="007933F1" w:rsidRDefault="007933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pacing w:val="-10"/>
                <w:kern w:val="2"/>
                <w:sz w:val="22"/>
                <w:szCs w:val="22"/>
              </w:rPr>
            </w:pPr>
            <w:r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  <w:t xml:space="preserve">Nation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57CAB9" w14:textId="77777777" w:rsidR="007933F1" w:rsidRDefault="007933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pacing w:val="-10"/>
                <w:kern w:val="2"/>
                <w:sz w:val="22"/>
                <w:szCs w:val="22"/>
              </w:rPr>
            </w:pPr>
            <w:r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  <w:t>Korea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08E695" w14:textId="77777777" w:rsidR="007933F1" w:rsidRDefault="007933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pacing w:val="-10"/>
                <w:kern w:val="2"/>
                <w:sz w:val="22"/>
                <w:szCs w:val="22"/>
              </w:rPr>
            </w:pPr>
            <w:r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  <w:t>USA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82D7FE" w14:textId="77777777" w:rsidR="007933F1" w:rsidRDefault="007933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pacing w:val="-10"/>
                <w:kern w:val="2"/>
                <w:sz w:val="22"/>
                <w:szCs w:val="22"/>
              </w:rPr>
            </w:pPr>
            <w:r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  <w:t>Japan</w:t>
            </w:r>
          </w:p>
        </w:tc>
      </w:tr>
      <w:tr w:rsidR="007933F1" w14:paraId="1BA68226" w14:textId="77777777" w:rsidTr="007933F1">
        <w:trPr>
          <w:trHeight w:val="20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29CD92" w14:textId="77777777" w:rsidR="007933F1" w:rsidRDefault="007933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pacing w:val="-10"/>
                <w:kern w:val="2"/>
                <w:sz w:val="22"/>
                <w:szCs w:val="22"/>
              </w:rPr>
            </w:pPr>
            <w:r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  <w:t>Starting recruitment (year)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C03D2C" w14:textId="77777777" w:rsidR="007933F1" w:rsidRDefault="007933F1">
            <w:pPr>
              <w:pStyle w:val="a4"/>
              <w:jc w:val="center"/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</w:pPr>
            <w:r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  <w:t>Phase I: 2011</w:t>
            </w:r>
          </w:p>
          <w:p w14:paraId="2CF78060" w14:textId="77777777" w:rsidR="007933F1" w:rsidRDefault="007933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pacing w:val="-10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-10"/>
                <w:kern w:val="2"/>
                <w:sz w:val="22"/>
                <w:szCs w:val="22"/>
              </w:rPr>
              <w:t>Phase II: 2019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04AFFA" w14:textId="77777777" w:rsidR="007933F1" w:rsidRDefault="007933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pacing w:val="-10"/>
                <w:kern w:val="2"/>
                <w:sz w:val="22"/>
                <w:szCs w:val="22"/>
              </w:rPr>
            </w:pPr>
            <w:r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  <w:t>2001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DFE024" w14:textId="77777777" w:rsidR="007933F1" w:rsidRDefault="007933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pacing w:val="-10"/>
                <w:kern w:val="2"/>
                <w:sz w:val="22"/>
                <w:szCs w:val="22"/>
              </w:rPr>
            </w:pPr>
            <w:r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  <w:t>2007</w:t>
            </w:r>
          </w:p>
        </w:tc>
      </w:tr>
      <w:tr w:rsidR="007933F1" w14:paraId="752E41E1" w14:textId="77777777" w:rsidTr="007933F1">
        <w:trPr>
          <w:trHeight w:val="20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DBA0B4" w14:textId="77777777" w:rsidR="007933F1" w:rsidRDefault="007933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pacing w:val="-10"/>
                <w:kern w:val="2"/>
                <w:sz w:val="22"/>
                <w:szCs w:val="22"/>
              </w:rPr>
            </w:pPr>
            <w:r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  <w:t>Recruitment centers (N)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B0FC5F" w14:textId="77777777" w:rsidR="007933F1" w:rsidRDefault="007933F1">
            <w:pPr>
              <w:pStyle w:val="a4"/>
              <w:jc w:val="center"/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</w:pPr>
            <w:r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  <w:t xml:space="preserve">Phase I: 9 </w:t>
            </w:r>
          </w:p>
          <w:p w14:paraId="19CEA055" w14:textId="77777777" w:rsidR="007933F1" w:rsidRDefault="007933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pacing w:val="-10"/>
                <w:kern w:val="2"/>
                <w:sz w:val="22"/>
                <w:szCs w:val="22"/>
              </w:rPr>
            </w:pPr>
            <w:r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  <w:t>Phase II: 14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E98BDC" w14:textId="77777777" w:rsidR="007933F1" w:rsidRDefault="007933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pacing w:val="-10"/>
                <w:kern w:val="2"/>
                <w:sz w:val="22"/>
                <w:szCs w:val="22"/>
              </w:rPr>
            </w:pPr>
            <w:r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A74C7D" w14:textId="77777777" w:rsidR="007933F1" w:rsidRDefault="007933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pacing w:val="-10"/>
                <w:kern w:val="2"/>
                <w:sz w:val="22"/>
                <w:szCs w:val="22"/>
              </w:rPr>
            </w:pPr>
            <w:r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  <w:t>17</w:t>
            </w:r>
          </w:p>
        </w:tc>
      </w:tr>
      <w:tr w:rsidR="007933F1" w14:paraId="779879C8" w14:textId="77777777" w:rsidTr="007933F1">
        <w:trPr>
          <w:trHeight w:val="20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A25937" w14:textId="77777777" w:rsidR="007933F1" w:rsidRDefault="007933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pacing w:val="-10"/>
                <w:kern w:val="2"/>
                <w:sz w:val="22"/>
                <w:szCs w:val="22"/>
              </w:rPr>
            </w:pPr>
            <w:r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  <w:t>Subjects enrolled (N)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454BDB" w14:textId="77777777" w:rsidR="007933F1" w:rsidRDefault="007933F1">
            <w:pPr>
              <w:pStyle w:val="a4"/>
              <w:jc w:val="center"/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</w:pPr>
            <w:r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  <w:t xml:space="preserve">Phase I: 2,238 </w:t>
            </w:r>
          </w:p>
          <w:p w14:paraId="2A7BBEDE" w14:textId="77777777" w:rsidR="007933F1" w:rsidRDefault="007933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pacing w:val="-10"/>
                <w:kern w:val="2"/>
                <w:sz w:val="22"/>
                <w:szCs w:val="22"/>
              </w:rPr>
            </w:pPr>
            <w:r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  <w:t>Phase II: 1,500 (enrollment target)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5607DD" w14:textId="77777777" w:rsidR="007933F1" w:rsidRDefault="007933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pacing w:val="-10"/>
                <w:kern w:val="2"/>
                <w:sz w:val="22"/>
                <w:szCs w:val="22"/>
              </w:rPr>
            </w:pPr>
            <w:r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  <w:t>5,439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78927C" w14:textId="77777777" w:rsidR="007933F1" w:rsidRDefault="007933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pacing w:val="-10"/>
                <w:kern w:val="2"/>
                <w:sz w:val="22"/>
                <w:szCs w:val="22"/>
              </w:rPr>
            </w:pPr>
            <w:r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  <w:t>2,975</w:t>
            </w:r>
          </w:p>
        </w:tc>
      </w:tr>
      <w:tr w:rsidR="007933F1" w14:paraId="695D9911" w14:textId="77777777" w:rsidTr="007933F1">
        <w:trPr>
          <w:trHeight w:val="20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84EC96" w14:textId="77777777" w:rsidR="007933F1" w:rsidRDefault="007933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pacing w:val="-10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-10"/>
                <w:kern w:val="2"/>
                <w:sz w:val="22"/>
                <w:szCs w:val="22"/>
              </w:rPr>
              <w:t xml:space="preserve">CKD stage </w:t>
            </w:r>
          </w:p>
          <w:p w14:paraId="197504F2" w14:textId="77777777" w:rsidR="007933F1" w:rsidRDefault="007933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pacing w:val="-10"/>
                <w:kern w:val="2"/>
                <w:sz w:val="22"/>
                <w:szCs w:val="22"/>
              </w:rPr>
            </w:pPr>
            <w:r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  <w:t>(non-dialysis dependent)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4B7236" w14:textId="77777777" w:rsidR="007933F1" w:rsidRDefault="007933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pacing w:val="-10"/>
                <w:kern w:val="2"/>
                <w:sz w:val="22"/>
                <w:szCs w:val="22"/>
              </w:rPr>
            </w:pPr>
            <w:r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  <w:t xml:space="preserve">CKD stage 1 to 5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69413C" w14:textId="77777777" w:rsidR="007933F1" w:rsidRDefault="007933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pacing w:val="-10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-10"/>
                <w:kern w:val="2"/>
                <w:sz w:val="22"/>
                <w:szCs w:val="22"/>
              </w:rPr>
              <w:t>CKD stage 3 to 5</w:t>
            </w:r>
          </w:p>
          <w:p w14:paraId="46F85671" w14:textId="77777777" w:rsidR="007933F1" w:rsidRDefault="007933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pacing w:val="-10"/>
                <w:kern w:val="2"/>
                <w:sz w:val="22"/>
                <w:szCs w:val="22"/>
              </w:rPr>
            </w:pPr>
            <w:r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  <w:t>(eGFR 10-60 ml/min/1.73 m</w:t>
            </w:r>
            <w:r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18F701" w14:textId="77777777" w:rsidR="007933F1" w:rsidRDefault="007933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pacing w:val="-10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-10"/>
                <w:kern w:val="2"/>
                <w:sz w:val="22"/>
                <w:szCs w:val="22"/>
              </w:rPr>
              <w:t>CKD stage 3 to 5</w:t>
            </w:r>
          </w:p>
          <w:p w14:paraId="18C8C5EB" w14:textId="77777777" w:rsidR="007933F1" w:rsidRDefault="007933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pacing w:val="-10"/>
                <w:kern w:val="2"/>
                <w:sz w:val="22"/>
                <w:szCs w:val="22"/>
              </w:rPr>
            </w:pPr>
            <w:r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  <w:t>(eGFR 10-60 ml/min/1.73 m</w:t>
            </w:r>
            <w:r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  <w:t>)</w:t>
            </w:r>
          </w:p>
        </w:tc>
      </w:tr>
      <w:tr w:rsidR="007933F1" w14:paraId="2222E66A" w14:textId="77777777" w:rsidTr="007933F1">
        <w:trPr>
          <w:trHeight w:val="20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C61311" w14:textId="77777777" w:rsidR="007933F1" w:rsidRDefault="007933F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2"/>
                <w:szCs w:val="22"/>
              </w:rPr>
            </w:pPr>
            <w:proofErr w:type="spellStart"/>
            <w:r>
              <w:rPr>
                <w:rFonts w:ascii="Times New Roman" w:eastAsia="휴먼명조" w:hAnsi="Times New Roman" w:cs="Times New Roman"/>
                <w:color w:val="000000" w:themeColor="text1"/>
                <w:spacing w:val="-10"/>
                <w:kern w:val="2"/>
                <w:sz w:val="22"/>
                <w:szCs w:val="22"/>
              </w:rPr>
              <w:t>Biosamples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D6509D" w14:textId="77777777" w:rsidR="007933F1" w:rsidRDefault="007933F1">
            <w:pPr>
              <w:pStyle w:val="a4"/>
              <w:jc w:val="center"/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</w:pPr>
            <w:r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  <w:t>Serum, plasma, urine, DNA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DF5DEB" w14:textId="77777777" w:rsidR="007933F1" w:rsidRDefault="007933F1">
            <w:pPr>
              <w:pStyle w:val="a4"/>
              <w:jc w:val="center"/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</w:pPr>
            <w:r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  <w:t>Plasma, urine, DNA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22D3C5" w14:textId="77777777" w:rsidR="007933F1" w:rsidRDefault="007933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pacing w:val="-10"/>
                <w:kern w:val="2"/>
                <w:sz w:val="22"/>
                <w:szCs w:val="22"/>
              </w:rPr>
            </w:pPr>
            <w:r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  <w:t>Plasma, urine</w:t>
            </w:r>
          </w:p>
        </w:tc>
      </w:tr>
      <w:tr w:rsidR="007933F1" w14:paraId="11E02676" w14:textId="77777777" w:rsidTr="007933F1">
        <w:trPr>
          <w:trHeight w:val="20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EE2CAD" w14:textId="77777777" w:rsidR="007933F1" w:rsidRDefault="007933F1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rFonts w:ascii="Times New Roman" w:eastAsia="휴먼명조" w:hAnsi="Times New Roman" w:cs="Times New Roman"/>
                <w:color w:val="000000" w:themeColor="text1"/>
                <w:spacing w:val="-10"/>
                <w:kern w:val="2"/>
                <w:sz w:val="22"/>
                <w:szCs w:val="22"/>
              </w:rPr>
              <w:t xml:space="preserve">Laboratory test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4BD37" w14:textId="77777777" w:rsidR="007933F1" w:rsidRDefault="007933F1">
            <w:pPr>
              <w:pStyle w:val="a4"/>
              <w:spacing w:line="240" w:lineRule="auto"/>
              <w:jc w:val="center"/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</w:pPr>
          </w:p>
          <w:p w14:paraId="054BD50E" w14:textId="77777777" w:rsidR="007933F1" w:rsidRDefault="007933F1">
            <w:pPr>
              <w:pStyle w:val="a4"/>
              <w:spacing w:line="240" w:lineRule="auto"/>
              <w:jc w:val="center"/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</w:pPr>
            <w:proofErr w:type="spellStart"/>
            <w:r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  <w:t>Creatinine</w:t>
            </w:r>
            <w:proofErr w:type="spellEnd"/>
            <w:r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  <w:t>cystatin</w:t>
            </w:r>
            <w:proofErr w:type="spellEnd"/>
            <w:r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  <w:t xml:space="preserve"> C, </w:t>
            </w:r>
            <w:proofErr w:type="spellStart"/>
            <w:r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  <w:t>iPTH</w:t>
            </w:r>
            <w:proofErr w:type="spellEnd"/>
            <w:r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  <w:t xml:space="preserve">, </w:t>
            </w:r>
          </w:p>
          <w:p w14:paraId="4939270B" w14:textId="77777777" w:rsidR="007933F1" w:rsidRDefault="007933F1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pacing w:val="-10"/>
                <w:kern w:val="2"/>
                <w:sz w:val="22"/>
                <w:szCs w:val="22"/>
              </w:rPr>
            </w:pPr>
            <w:r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  <w:t xml:space="preserve">25OHD, 1,25OHD, troponin T, </w:t>
            </w:r>
            <w:r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  <w:lastRenderedPageBreak/>
              <w:t>urine: creatinine, albumin, protein, and electrolyte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9BAA3D" w14:textId="77777777" w:rsidR="007933F1" w:rsidRDefault="007933F1">
            <w:pPr>
              <w:pStyle w:val="a4"/>
              <w:spacing w:line="240" w:lineRule="auto"/>
              <w:jc w:val="center"/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</w:pPr>
            <w:r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  <w:lastRenderedPageBreak/>
              <w:t xml:space="preserve">Iothalamate-based clearance, creatinine, </w:t>
            </w:r>
          </w:p>
          <w:p w14:paraId="5EDEA672" w14:textId="77777777" w:rsidR="007933F1" w:rsidRDefault="007933F1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pacing w:val="-10"/>
                <w:kern w:val="2"/>
                <w:sz w:val="22"/>
                <w:szCs w:val="22"/>
              </w:rPr>
            </w:pPr>
            <w:r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A45DC6" w14:textId="77777777" w:rsidR="007933F1" w:rsidRDefault="007933F1">
            <w:pPr>
              <w:pStyle w:val="a4"/>
              <w:spacing w:line="240" w:lineRule="auto"/>
              <w:jc w:val="center"/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</w:pPr>
            <w:proofErr w:type="spellStart"/>
            <w:r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  <w:t>Creatinine</w:t>
            </w:r>
            <w:proofErr w:type="spellEnd"/>
            <w:r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  <w:t>cystatin</w:t>
            </w:r>
            <w:proofErr w:type="spellEnd"/>
            <w:r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  <w:t xml:space="preserve"> C, HbA1C, </w:t>
            </w:r>
            <w:proofErr w:type="spellStart"/>
            <w:r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  <w:t>iPTH</w:t>
            </w:r>
            <w:proofErr w:type="spellEnd"/>
            <w:r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  <w:t xml:space="preserve">, </w:t>
            </w:r>
          </w:p>
          <w:p w14:paraId="22AE4029" w14:textId="77777777" w:rsidR="007933F1" w:rsidRDefault="007933F1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pacing w:val="-10"/>
                <w:kern w:val="2"/>
                <w:sz w:val="22"/>
                <w:szCs w:val="22"/>
              </w:rPr>
            </w:pPr>
            <w:r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  <w:t xml:space="preserve">urine: creatinine, albumin, </w:t>
            </w:r>
            <w:r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  <w:lastRenderedPageBreak/>
              <w:t xml:space="preserve">and creatinine clearance </w:t>
            </w:r>
          </w:p>
        </w:tc>
      </w:tr>
      <w:tr w:rsidR="007933F1" w14:paraId="1ECA022A" w14:textId="77777777" w:rsidTr="007933F1">
        <w:trPr>
          <w:trHeight w:val="20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302DDE" w14:textId="77777777" w:rsidR="007933F1" w:rsidRDefault="007933F1">
            <w:pPr>
              <w:pStyle w:val="a4"/>
              <w:spacing w:line="240" w:lineRule="auto"/>
              <w:jc w:val="center"/>
              <w:rPr>
                <w:rFonts w:ascii="Times New Roman" w:eastAsia="휴먼명조" w:hAnsi="Times New Roman" w:cs="Times New Roman"/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rFonts w:ascii="Times New Roman" w:eastAsia="휴먼명조" w:hAnsi="Times New Roman" w:cs="Times New Roman"/>
                <w:color w:val="000000" w:themeColor="text1"/>
                <w:spacing w:val="-10"/>
                <w:kern w:val="2"/>
                <w:sz w:val="22"/>
                <w:szCs w:val="22"/>
              </w:rPr>
              <w:lastRenderedPageBreak/>
              <w:t xml:space="preserve">Other test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5C95E8" w14:textId="77777777" w:rsidR="007933F1" w:rsidRDefault="007933F1">
            <w:pPr>
              <w:pStyle w:val="a4"/>
              <w:spacing w:line="240" w:lineRule="auto"/>
              <w:jc w:val="center"/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</w:pPr>
            <w:r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  <w:t xml:space="preserve">Echocardiography, </w:t>
            </w:r>
          </w:p>
          <w:p w14:paraId="38EFD394" w14:textId="77777777" w:rsidR="007933F1" w:rsidRDefault="007933F1">
            <w:pPr>
              <w:pStyle w:val="a4"/>
              <w:spacing w:line="240" w:lineRule="auto"/>
              <w:jc w:val="center"/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</w:pPr>
            <w:r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  <w:t xml:space="preserve">DEXA, </w:t>
            </w:r>
          </w:p>
          <w:p w14:paraId="639496A0" w14:textId="77777777" w:rsidR="007933F1" w:rsidRDefault="007933F1">
            <w:pPr>
              <w:pStyle w:val="a4"/>
              <w:spacing w:line="240" w:lineRule="auto"/>
              <w:jc w:val="center"/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</w:pPr>
            <w:proofErr w:type="spellStart"/>
            <w:r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  <w:t>HRQoL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6636B5D" w14:textId="77777777" w:rsidR="007933F1" w:rsidRDefault="007933F1">
            <w:pPr>
              <w:pStyle w:val="a4"/>
              <w:spacing w:line="240" w:lineRule="auto"/>
              <w:jc w:val="center"/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</w:pPr>
            <w:r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  <w:t xml:space="preserve">ECG, echocardiography </w:t>
            </w:r>
          </w:p>
          <w:p w14:paraId="3F1AB690" w14:textId="77777777" w:rsidR="007933F1" w:rsidRDefault="007933F1">
            <w:pPr>
              <w:pStyle w:val="a4"/>
              <w:spacing w:line="240" w:lineRule="auto"/>
              <w:jc w:val="center"/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DA7BBD" w14:textId="77777777" w:rsidR="007933F1" w:rsidRDefault="007933F1">
            <w:pPr>
              <w:pStyle w:val="a4"/>
              <w:spacing w:line="240" w:lineRule="auto"/>
              <w:jc w:val="center"/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</w:pPr>
            <w:r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  <w:t xml:space="preserve">ABPM, </w:t>
            </w:r>
            <w:proofErr w:type="spellStart"/>
            <w:r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  <w:t>HRQoL</w:t>
            </w:r>
            <w:proofErr w:type="spellEnd"/>
          </w:p>
        </w:tc>
      </w:tr>
      <w:tr w:rsidR="007933F1" w14:paraId="412DDD99" w14:textId="77777777" w:rsidTr="007933F1">
        <w:trPr>
          <w:trHeight w:val="20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C1CC84" w14:textId="77777777" w:rsidR="007933F1" w:rsidRDefault="007933F1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rFonts w:ascii="Times New Roman" w:eastAsia="휴먼명조" w:hAnsi="Times New Roman" w:cs="Times New Roman"/>
                <w:color w:val="000000" w:themeColor="text1"/>
                <w:spacing w:val="-10"/>
                <w:kern w:val="2"/>
                <w:sz w:val="22"/>
                <w:szCs w:val="22"/>
              </w:rPr>
              <w:t>Outcomes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CFB3D4" w14:textId="77777777" w:rsidR="007933F1" w:rsidRDefault="007933F1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pacing w:val="-10"/>
                <w:kern w:val="2"/>
                <w:sz w:val="22"/>
                <w:szCs w:val="22"/>
              </w:rPr>
            </w:pPr>
            <w:r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  <w:t xml:space="preserve">CV event, death, </w:t>
            </w:r>
            <w:proofErr w:type="spellStart"/>
            <w:r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  <w:t>eGFR</w:t>
            </w:r>
            <w:proofErr w:type="spellEnd"/>
            <w:r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  <w:t xml:space="preserve">, ESKD, hospitalization, </w:t>
            </w:r>
            <w:proofErr w:type="spellStart"/>
            <w:r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  <w:t>HRQoL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32979F" w14:textId="77777777" w:rsidR="007933F1" w:rsidRDefault="007933F1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pacing w:val="-10"/>
                <w:kern w:val="2"/>
                <w:sz w:val="22"/>
                <w:szCs w:val="22"/>
              </w:rPr>
            </w:pPr>
            <w:r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  <w:t xml:space="preserve">CV event, death, eGFR,  ESKD , hospitalization, </w:t>
            </w:r>
            <w:proofErr w:type="spellStart"/>
            <w:r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  <w:t>HRQoL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EF6CCE" w14:textId="77777777" w:rsidR="007933F1" w:rsidRDefault="007933F1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pacing w:val="-10"/>
                <w:kern w:val="2"/>
                <w:sz w:val="22"/>
                <w:szCs w:val="22"/>
              </w:rPr>
            </w:pPr>
            <w:r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  <w:t xml:space="preserve">CV event, death, eGFR,  ESKD , hospitalization, </w:t>
            </w:r>
            <w:proofErr w:type="spellStart"/>
            <w:r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  <w:t>HRQoL</w:t>
            </w:r>
            <w:proofErr w:type="spellEnd"/>
          </w:p>
        </w:tc>
      </w:tr>
      <w:tr w:rsidR="007933F1" w14:paraId="142405FC" w14:textId="77777777" w:rsidTr="007933F1">
        <w:trPr>
          <w:trHeight w:val="20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9B0A5B" w14:textId="77777777" w:rsidR="007933F1" w:rsidRDefault="007933F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rFonts w:ascii="Times New Roman" w:eastAsia="휴먼명조" w:hAnsi="Times New Roman" w:cs="Times New Roman"/>
                <w:color w:val="000000" w:themeColor="text1"/>
                <w:spacing w:val="-10"/>
                <w:kern w:val="2"/>
                <w:sz w:val="22"/>
                <w:szCs w:val="22"/>
              </w:rPr>
              <w:t>Publications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E8FB62" w14:textId="77777777" w:rsidR="007933F1" w:rsidRDefault="007933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pacing w:val="-10"/>
                <w:kern w:val="2"/>
                <w:sz w:val="22"/>
                <w:szCs w:val="22"/>
              </w:rPr>
            </w:pPr>
            <w:r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  <w:t>87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00AC87" w14:textId="77777777" w:rsidR="007933F1" w:rsidRDefault="007933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pacing w:val="-10"/>
                <w:kern w:val="2"/>
                <w:sz w:val="22"/>
                <w:szCs w:val="22"/>
              </w:rPr>
            </w:pPr>
            <w:r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  <w:t>250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E78D48" w14:textId="77777777" w:rsidR="007933F1" w:rsidRDefault="007933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pacing w:val="-10"/>
                <w:kern w:val="2"/>
                <w:sz w:val="22"/>
                <w:szCs w:val="22"/>
              </w:rPr>
            </w:pPr>
            <w:r>
              <w:rPr>
                <w:rFonts w:ascii="Times New Roman" w:eastAsia="휴먼명조" w:hAnsi="Times New Roman" w:cs="Times New Roman"/>
                <w:color w:val="auto"/>
                <w:spacing w:val="-10"/>
                <w:kern w:val="2"/>
                <w:sz w:val="22"/>
                <w:szCs w:val="22"/>
              </w:rPr>
              <w:t>19</w:t>
            </w:r>
          </w:p>
        </w:tc>
      </w:tr>
    </w:tbl>
    <w:p w14:paraId="1DE05606" w14:textId="4A5E6354" w:rsidR="007933F1" w:rsidRDefault="007933F1" w:rsidP="007933F1">
      <w:pPr>
        <w:widowControl/>
        <w:wordWrap/>
        <w:autoSpaceDE/>
        <w:spacing w:after="200" w:line="276" w:lineRule="auto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18"/>
        </w:rPr>
        <w:t>HRQoL</w:t>
      </w:r>
      <w:proofErr w:type="spellEnd"/>
      <w:r>
        <w:rPr>
          <w:rFonts w:ascii="Times New Roman" w:hAnsi="Times New Roman" w:cs="Times New Roman"/>
          <w:sz w:val="18"/>
        </w:rPr>
        <w:t xml:space="preserve">, health-related quality of life; HbA1c, hemoglobin A1c; ECG, electrocardiogram; DEXA, dual energy x-ray absorptiometry;  CV, cardiovascular; Cr, creatinine; 25(OH)D, 25-hydroxyvitamine D; 1,25(OH)D, 1,25-dihydroxyvitamin D;  </w:t>
      </w:r>
      <w:proofErr w:type="spellStart"/>
      <w:r>
        <w:rPr>
          <w:rFonts w:ascii="Times New Roman" w:hAnsi="Times New Roman" w:cs="Times New Roman"/>
          <w:sz w:val="18"/>
        </w:rPr>
        <w:t>iPTH</w:t>
      </w:r>
      <w:proofErr w:type="spellEnd"/>
      <w:r>
        <w:rPr>
          <w:rFonts w:ascii="Times New Roman" w:hAnsi="Times New Roman" w:cs="Times New Roman"/>
          <w:sz w:val="18"/>
        </w:rPr>
        <w:t xml:space="preserve">, intact parathyroid hormone; ESKD, end-stage kidney disease; CRIC: Chronic Renal Insufficiency Cohort; CKD-JAC: Chronic Kidney Disease Japan Cohort; KNOW-CKD : </w:t>
      </w:r>
      <w:proofErr w:type="spellStart"/>
      <w:r>
        <w:rPr>
          <w:rFonts w:ascii="Times New Roman" w:hAnsi="Times New Roman" w:cs="Times New Roman"/>
          <w:sz w:val="18"/>
        </w:rPr>
        <w:t>KoreaN</w:t>
      </w:r>
      <w:proofErr w:type="spellEnd"/>
      <w:r>
        <w:rPr>
          <w:rFonts w:ascii="Times New Roman" w:hAnsi="Times New Roman" w:cs="Times New Roman"/>
          <w:sz w:val="18"/>
        </w:rPr>
        <w:t xml:space="preserve"> Cohort Study for Outcomes in Patients With Chronic Kidney Disease</w:t>
      </w:r>
    </w:p>
    <w:p w14:paraId="328888B5" w14:textId="1715F015" w:rsidR="005E588E" w:rsidRPr="009036BD" w:rsidRDefault="005E588E" w:rsidP="00983C5E">
      <w:pPr>
        <w:wordWrap/>
        <w:spacing w:after="0" w:line="240" w:lineRule="auto"/>
      </w:pPr>
      <w:bookmarkStart w:id="0" w:name="_GoBack"/>
      <w:bookmarkEnd w:id="0"/>
    </w:p>
    <w:sectPr w:rsidR="005E588E" w:rsidRPr="009036BD" w:rsidSect="009036BD">
      <w:footerReference w:type="default" r:id="rId10"/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86760" w14:textId="77777777" w:rsidR="00950D08" w:rsidRDefault="00950D08">
      <w:pPr>
        <w:spacing w:after="0" w:line="240" w:lineRule="auto"/>
      </w:pPr>
      <w:r>
        <w:separator/>
      </w:r>
    </w:p>
  </w:endnote>
  <w:endnote w:type="continuationSeparator" w:id="0">
    <w:p w14:paraId="524BB438" w14:textId="77777777" w:rsidR="00950D08" w:rsidRDefault="0095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맑은 고딕"/>
    <w:charset w:val="81"/>
    <w:family w:val="auto"/>
    <w:pitch w:val="variable"/>
    <w:sig w:usb0="800002A7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0209147"/>
      <w:docPartObj>
        <w:docPartGallery w:val="Page Numbers (Bottom of Page)"/>
        <w:docPartUnique/>
      </w:docPartObj>
    </w:sdtPr>
    <w:sdtEndPr/>
    <w:sdtContent>
      <w:p w14:paraId="06C519CE" w14:textId="77777777" w:rsidR="004561FD" w:rsidRDefault="00C96E96">
        <w:pPr>
          <w:pStyle w:val="a3"/>
          <w:jc w:val="center"/>
        </w:pPr>
        <w:r>
          <w:rPr>
            <w:noProof/>
            <w:lang w:val="ko-KR"/>
          </w:rPr>
          <w:fldChar w:fldCharType="begin"/>
        </w:r>
        <w:r>
          <w:rPr>
            <w:noProof/>
            <w:lang w:val="ko-KR"/>
          </w:rPr>
          <w:instrText>PAGE   \* MERGEFORMAT</w:instrText>
        </w:r>
        <w:r>
          <w:rPr>
            <w:noProof/>
            <w:lang w:val="ko-KR"/>
          </w:rPr>
          <w:fldChar w:fldCharType="separate"/>
        </w:r>
        <w:r w:rsidR="000674DF">
          <w:rPr>
            <w:noProof/>
            <w:lang w:val="ko-KR"/>
          </w:rPr>
          <w:t>2</w:t>
        </w:r>
        <w:r>
          <w:rPr>
            <w:noProof/>
            <w:lang w:val="ko-KR"/>
          </w:rPr>
          <w:fldChar w:fldCharType="end"/>
        </w:r>
      </w:p>
    </w:sdtContent>
  </w:sdt>
  <w:p w14:paraId="527B9734" w14:textId="77777777" w:rsidR="004561FD" w:rsidRDefault="00950D0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380A5" w14:textId="77777777" w:rsidR="00950D08" w:rsidRDefault="00950D08">
      <w:pPr>
        <w:spacing w:after="0" w:line="240" w:lineRule="auto"/>
      </w:pPr>
      <w:r>
        <w:separator/>
      </w:r>
    </w:p>
  </w:footnote>
  <w:footnote w:type="continuationSeparator" w:id="0">
    <w:p w14:paraId="5427EA49" w14:textId="77777777" w:rsidR="00950D08" w:rsidRDefault="00950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BD"/>
    <w:rsid w:val="000674DF"/>
    <w:rsid w:val="00272098"/>
    <w:rsid w:val="002C5CFE"/>
    <w:rsid w:val="00424606"/>
    <w:rsid w:val="004526B7"/>
    <w:rsid w:val="004D17D9"/>
    <w:rsid w:val="004E7666"/>
    <w:rsid w:val="00543AD2"/>
    <w:rsid w:val="005E588E"/>
    <w:rsid w:val="0064322C"/>
    <w:rsid w:val="0065195B"/>
    <w:rsid w:val="007933F1"/>
    <w:rsid w:val="00837E88"/>
    <w:rsid w:val="009036BD"/>
    <w:rsid w:val="0091324B"/>
    <w:rsid w:val="00950D08"/>
    <w:rsid w:val="00983C5E"/>
    <w:rsid w:val="009935EC"/>
    <w:rsid w:val="00AC71C5"/>
    <w:rsid w:val="00B25819"/>
    <w:rsid w:val="00B4573F"/>
    <w:rsid w:val="00C96E96"/>
    <w:rsid w:val="00CC403C"/>
    <w:rsid w:val="00D30B86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57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B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036B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9036BD"/>
  </w:style>
  <w:style w:type="paragraph" w:customStyle="1" w:styleId="a4">
    <w:name w:val="바탕글"/>
    <w:basedOn w:val="a"/>
    <w:rsid w:val="009036BD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5">
    <w:name w:val="Table Grid"/>
    <w:basedOn w:val="a1"/>
    <w:uiPriority w:val="39"/>
    <w:rsid w:val="0090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">
    <w:name w:val="MS바탕글"/>
    <w:basedOn w:val="a"/>
    <w:rsid w:val="009036BD"/>
    <w:pPr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6">
    <w:name w:val="xl66"/>
    <w:basedOn w:val="a"/>
    <w:rsid w:val="009036BD"/>
    <w:pPr>
      <w:snapToGrid w:val="0"/>
      <w:spacing w:after="0" w:line="384" w:lineRule="auto"/>
      <w:jc w:val="left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7">
    <w:name w:val="xl67"/>
    <w:basedOn w:val="a"/>
    <w:rsid w:val="009036BD"/>
    <w:pPr>
      <w:snapToGrid w:val="0"/>
      <w:spacing w:after="0" w:line="384" w:lineRule="auto"/>
      <w:jc w:val="right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8">
    <w:name w:val="xl68"/>
    <w:basedOn w:val="a"/>
    <w:rsid w:val="009036BD"/>
    <w:pPr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14"/>
      <w:szCs w:val="14"/>
    </w:rPr>
  </w:style>
  <w:style w:type="paragraph" w:customStyle="1" w:styleId="xl69">
    <w:name w:val="xl69"/>
    <w:basedOn w:val="a"/>
    <w:rsid w:val="009036BD"/>
    <w:pPr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2288"/>
      <w:kern w:val="0"/>
      <w:sz w:val="18"/>
      <w:szCs w:val="18"/>
    </w:rPr>
  </w:style>
  <w:style w:type="paragraph" w:customStyle="1" w:styleId="xl70">
    <w:name w:val="xl70"/>
    <w:basedOn w:val="a"/>
    <w:rsid w:val="009036BD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header"/>
    <w:basedOn w:val="a"/>
    <w:link w:val="Char0"/>
    <w:uiPriority w:val="99"/>
    <w:unhideWhenUsed/>
    <w:rsid w:val="00543A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543AD2"/>
  </w:style>
  <w:style w:type="paragraph" w:styleId="a7">
    <w:name w:val="Balloon Text"/>
    <w:basedOn w:val="a"/>
    <w:link w:val="Char1"/>
    <w:uiPriority w:val="99"/>
    <w:semiHidden/>
    <w:unhideWhenUsed/>
    <w:rsid w:val="00543AD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43AD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Revision"/>
    <w:hidden/>
    <w:uiPriority w:val="99"/>
    <w:semiHidden/>
    <w:rsid w:val="004E7666"/>
    <w:pPr>
      <w:spacing w:after="0" w:line="240" w:lineRule="auto"/>
      <w:jc w:val="left"/>
    </w:pPr>
  </w:style>
  <w:style w:type="character" w:styleId="a9">
    <w:name w:val="annotation reference"/>
    <w:basedOn w:val="a0"/>
    <w:uiPriority w:val="99"/>
    <w:semiHidden/>
    <w:unhideWhenUsed/>
    <w:rsid w:val="00837E88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837E88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a"/>
    <w:uiPriority w:val="99"/>
    <w:semiHidden/>
    <w:rsid w:val="00837E88"/>
    <w:rPr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837E88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837E88"/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B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036B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9036BD"/>
  </w:style>
  <w:style w:type="paragraph" w:customStyle="1" w:styleId="a4">
    <w:name w:val="바탕글"/>
    <w:basedOn w:val="a"/>
    <w:rsid w:val="009036BD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5">
    <w:name w:val="Table Grid"/>
    <w:basedOn w:val="a1"/>
    <w:uiPriority w:val="39"/>
    <w:rsid w:val="0090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">
    <w:name w:val="MS바탕글"/>
    <w:basedOn w:val="a"/>
    <w:rsid w:val="009036BD"/>
    <w:pPr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6">
    <w:name w:val="xl66"/>
    <w:basedOn w:val="a"/>
    <w:rsid w:val="009036BD"/>
    <w:pPr>
      <w:snapToGrid w:val="0"/>
      <w:spacing w:after="0" w:line="384" w:lineRule="auto"/>
      <w:jc w:val="left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7">
    <w:name w:val="xl67"/>
    <w:basedOn w:val="a"/>
    <w:rsid w:val="009036BD"/>
    <w:pPr>
      <w:snapToGrid w:val="0"/>
      <w:spacing w:after="0" w:line="384" w:lineRule="auto"/>
      <w:jc w:val="right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8">
    <w:name w:val="xl68"/>
    <w:basedOn w:val="a"/>
    <w:rsid w:val="009036BD"/>
    <w:pPr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14"/>
      <w:szCs w:val="14"/>
    </w:rPr>
  </w:style>
  <w:style w:type="paragraph" w:customStyle="1" w:styleId="xl69">
    <w:name w:val="xl69"/>
    <w:basedOn w:val="a"/>
    <w:rsid w:val="009036BD"/>
    <w:pPr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2288"/>
      <w:kern w:val="0"/>
      <w:sz w:val="18"/>
      <w:szCs w:val="18"/>
    </w:rPr>
  </w:style>
  <w:style w:type="paragraph" w:customStyle="1" w:styleId="xl70">
    <w:name w:val="xl70"/>
    <w:basedOn w:val="a"/>
    <w:rsid w:val="009036BD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header"/>
    <w:basedOn w:val="a"/>
    <w:link w:val="Char0"/>
    <w:uiPriority w:val="99"/>
    <w:unhideWhenUsed/>
    <w:rsid w:val="00543A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543AD2"/>
  </w:style>
  <w:style w:type="paragraph" w:styleId="a7">
    <w:name w:val="Balloon Text"/>
    <w:basedOn w:val="a"/>
    <w:link w:val="Char1"/>
    <w:uiPriority w:val="99"/>
    <w:semiHidden/>
    <w:unhideWhenUsed/>
    <w:rsid w:val="00543AD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43AD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Revision"/>
    <w:hidden/>
    <w:uiPriority w:val="99"/>
    <w:semiHidden/>
    <w:rsid w:val="004E7666"/>
    <w:pPr>
      <w:spacing w:after="0" w:line="240" w:lineRule="auto"/>
      <w:jc w:val="left"/>
    </w:pPr>
  </w:style>
  <w:style w:type="character" w:styleId="a9">
    <w:name w:val="annotation reference"/>
    <w:basedOn w:val="a0"/>
    <w:uiPriority w:val="99"/>
    <w:semiHidden/>
    <w:unhideWhenUsed/>
    <w:rsid w:val="00837E88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837E88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a"/>
    <w:uiPriority w:val="99"/>
    <w:semiHidden/>
    <w:rsid w:val="00837E88"/>
    <w:rPr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837E88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837E88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6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2022-08-01T01:52:00Z</dcterms:created>
  <dcterms:modified xsi:type="dcterms:W3CDTF">2022-08-01T23:23:00Z</dcterms:modified>
</cp:coreProperties>
</file>